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80" w:after="0"/>
        <w:jc w:val="center"/>
      </w:pPr>
      <w:r>
        <w:rPr>
          <w:rFonts w:ascii="Arial" w:cs="Arial" w:eastAsia="Arial" w:hAnsi="Arial"/>
          <w:b/>
          <w:bCs/>
          <w:color w:val="073763"/>
          <w:sz w:val="72"/>
          <w:szCs w:val="72"/>
        </w:rPr>
        <w:t xml:space="preserve">Maßnahmenplan</w:t>
      </w:r>
    </w:p>
    <w:p>
      <w:pPr>
        <w:spacing w:before="120" w:after="0"/>
        <w:jc w:val="center"/>
      </w:pPr>
      <w:r>
        <w:rPr>
          <w:rFonts w:ascii="Arial" w:cs="Arial" w:eastAsia="Arial" w:hAnsi="Arial"/>
          <w:color w:val="0D5CA8"/>
          <w:sz w:val="36"/>
          <w:szCs w:val="36"/>
        </w:rPr>
        <w:t xml:space="preserve">Leitfaden &amp; professionelle Vorlage</w:t>
      </w:r>
    </w:p>
    <w:p>
      <w:pPr>
        <w:pBdr>
          <w:bottom w:val="single" w:color="073763" w:sz="6" w:space="8"/>
        </w:pBdr>
        <w:spacing w:before="240" w:after="0"/>
        <w:jc w:val="center"/>
      </w:pPr>
    </w:p>
    <w:p>
      <w:pPr>
        <w:spacing w:before="0" w:after="480"/>
      </w:pPr>
    </w:p>
    <w:p>
      <w:pPr>
        <w:spacing w:before="0" w:after="60"/>
        <w:jc w:val="center"/>
      </w:pPr>
      <w:r>
        <w:rPr>
          <w:rFonts w:ascii="Arial" w:cs="Arial" w:eastAsia="Arial" w:hAnsi="Arial"/>
          <w:i/>
          <w:iCs/>
          <w:color w:val="64748B"/>
          <w:sz w:val="22"/>
          <w:szCs w:val="22"/>
        </w:rPr>
        <w:t xml:space="preserve">Die 7 essenziellen Elemente · Schritt-für-Schritt-Anleitung · Vorlage</w:t>
      </w:r>
    </w:p>
    <w:p>
      <w:pPr>
        <w:spacing w:before="0" w:after="60"/>
        <w:jc w:val="center"/>
      </w:pPr>
      <w:r>
        <w:rPr>
          <w:rFonts w:ascii="Arial" w:cs="Arial" w:eastAsia="Arial" w:hAnsi="Arial"/>
          <w:color w:val="64748B"/>
          <w:sz w:val="20"/>
          <w:szCs w:val="20"/>
        </w:rPr>
        <w:t xml:space="preserve">WHK Controlling – Ihr externer Finanzbereich für wachsende Unternehmen</w:t>
      </w:r>
    </w:p>
    <w:p>
      <w:r>
        <w:br w:type="page"/>
      </w:r>
    </w:p>
    <w:p>
      <w:pPr>
        <w:sectPr>
          <w:pgSz w:w="12240" w:h="15840" w:orient="portrait"/>
          <w:pgMar w:top="1440" w:right="1440" w:bottom="1440" w:left="1440" w:header="708" w:footer="708" w:gutter="0"/>
          <w:pgNumType/>
          <w:docGrid w:linePitch="360"/>
        </w:sectPr>
      </w:pPr>
    </w:p>
    <w:p>
      <w:pPr>
        <w:pStyle w:val="Heading1"/>
      </w:pPr>
      <w:r>
        <w:rPr>
          <w:rFonts w:ascii="Arial" w:cs="Arial" w:eastAsia="Arial" w:hAnsi="Arial"/>
          <w:b/>
          <w:bCs/>
          <w:color w:val="073763"/>
          <w:sz w:val="40"/>
          <w:szCs w:val="40"/>
        </w:rPr>
        <w:t xml:space="preserve">Inhalt</w:t>
      </w:r>
    </w:p>
    <w:sdt>
      <w:sdtPr>
        <w:alias w:val="Inhaltsverzeichnis"/>
      </w:sdtPr>
      <w:sdtContent>
        <w:p>
          <w:r>
            <w:fldChar w:fldCharType="begin" w:dirty="true"/>
            <w:instrText xml:space="preserve">TOC \h \o "1-3"</w:instrText>
            <w:fldChar w:fldCharType="separate"/>
          </w:r>
        </w:p>
        <w:p>
          <w:r>
            <w:fldChar w:fldCharType="end"/>
          </w:r>
        </w:p>
      </w:sdtContent>
    </w:sdt>
    <w:p>
      <w:r>
        <w:br w:type="page"/>
      </w:r>
    </w:p>
    <w:p>
      <w:pPr>
        <w:pStyle w:val="Heading1"/>
      </w:pPr>
      <w:r>
        <w:rPr>
          <w:rFonts w:ascii="Arial" w:cs="Arial" w:eastAsia="Arial" w:hAnsi="Arial"/>
          <w:b/>
          <w:bCs/>
          <w:color w:val="073763"/>
          <w:sz w:val="40"/>
          <w:szCs w:val="40"/>
        </w:rPr>
        <w:t xml:space="preserve">1. Was ist ein Maßnahmenplan?</w:t>
      </w:r>
    </w:p>
    <w:p>
      <w:pPr>
        <w:pBdr>
          <w:bottom w:val="single" w:color="0D5CA8" w:sz="4" w:space="1"/>
        </w:pBdr>
        <w:spacing w:before="80" w:after="80"/>
      </w:pPr>
    </w:p>
    <w:p>
      <w:pPr>
        <w:spacing w:before="0" w:after="120" w:line="276" w:lineRule="auto"/>
      </w:pPr>
      <w:r>
        <w:rPr>
          <w:rFonts w:ascii="Arial" w:cs="Arial" w:eastAsia="Arial" w:hAnsi="Arial"/>
          <w:b w:val="false"/>
          <w:bCs w:val="false"/>
          <w:i w:val="false"/>
          <w:iCs w:val="false"/>
          <w:color w:val="2D3748"/>
          <w:sz w:val="22"/>
          <w:szCs w:val="22"/>
        </w:rPr>
        <w:t xml:space="preserve">Stellen Sie sich vor, Ihr Team verlässt ein strategisches Meeting voller Energie und Ideen – und drei Wochen später ist kaum etwas davon umgesetzt. Kein Einzelfall, sondern ein strukturelles Problem: Es fehlt die Brücke zwischen Vision und konkreter Umsetzung. Genau hier setzt der Maßnahmenplan an.</w:t>
      </w:r>
    </w:p>
    <w:p>
      <w:pPr>
        <w:spacing w:before="0" w:after="120" w:line="276" w:lineRule="auto"/>
      </w:pPr>
      <w:r>
        <w:rPr>
          <w:rFonts w:ascii="Arial" w:cs="Arial" w:eastAsia="Arial" w:hAnsi="Arial"/>
          <w:b w:val="false"/>
          <w:bCs w:val="false"/>
          <w:i w:val="false"/>
          <w:iCs w:val="false"/>
          <w:color w:val="2D3748"/>
          <w:sz w:val="22"/>
          <w:szCs w:val="22"/>
        </w:rPr>
        <w:t xml:space="preserve">Als erfahrener Controller weiß ich: Nicht die Idee entscheidet über den Projekterfolg, sondern die Disziplin in der Planung und Nachverfolgung.</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one" w:color="FFFFFF" w:sz="0"/>
              <w:left w:val="none" w:color="FFFFFF" w:sz="0"/>
              <w:bottom w:val="none" w:color="FFFFFF" w:sz="0"/>
              <w:right w:val="none" w:color="FFFFFF" w:sz="0"/>
            </w:tcBorders>
            <w:shd w:fill="073763" w:val="clear"/>
            <w:tcMar>
              <w:top w:type="dxa" w:w="200"/>
              <w:left w:type="dxa" w:w="160"/>
              <w:bottom w:type="dxa" w:w="200"/>
              <w:right w:type="dxa" w:w="160"/>
            </w:tcMar>
            <w:vAlign w:val="center"/>
          </w:tcPr>
          <w:p>
            <w:pPr>
              <w:jc w:val="center"/>
            </w:pPr>
            <w:r>
              <w:rPr>
                <w:rFonts w:ascii="Arial" w:cs="Arial" w:eastAsia="Arial" w:hAnsi="Arial"/>
                <w:sz w:val="28"/>
                <w:szCs w:val="28"/>
              </w:rPr>
              <w:t xml:space="preserve">📌</w:t>
            </w:r>
          </w:p>
        </w:tc>
        <w:tc>
          <w:tcPr>
            <w:tcW w:type="dxa" w:w="8960"/>
            <w:tcBorders>
              <w:top w:val="none" w:color="FFFFFF" w:sz="0"/>
              <w:left w:val="none" w:color="FFFFFF" w:sz="0"/>
              <w:bottom w:val="none" w:color="FFFFFF" w:sz="0"/>
              <w:right w:val="none" w:color="FFFFFF" w:sz="0"/>
            </w:tcBorders>
            <w:shd w:fill="EBF3FB" w:val="clear"/>
            <w:tcMar>
              <w:top w:type="dxa" w:w="140"/>
              <w:left w:type="dxa" w:w="200"/>
              <w:bottom w:type="dxa" w:w="140"/>
              <w:right w:type="dxa" w:w="200"/>
            </w:tcMar>
          </w:tcPr>
          <w:p>
            <w:pPr>
              <w:spacing w:before="0" w:after="60"/>
            </w:pPr>
            <w:r>
              <w:rPr>
                <w:rFonts w:ascii="Arial" w:cs="Arial" w:eastAsia="Arial" w:hAnsi="Arial"/>
                <w:b/>
                <w:bCs/>
                <w:color w:val="073763"/>
                <w:sz w:val="22"/>
                <w:szCs w:val="22"/>
              </w:rPr>
              <w:t xml:space="preserve">Definition: Maßnahmenplan</w:t>
            </w:r>
          </w:p>
          <w:p>
            <w:pPr>
              <w:spacing w:before="0" w:after="0" w:line="260" w:lineRule="auto"/>
            </w:pPr>
            <w:r>
              <w:rPr>
                <w:rFonts w:ascii="Arial" w:cs="Arial" w:eastAsia="Arial" w:hAnsi="Arial"/>
                <w:color w:val="2D3748"/>
                <w:sz w:val="21"/>
                <w:szCs w:val="21"/>
              </w:rPr>
              <w:t xml:space="preserve">Ein Maßnahmenplan ist ein umfassendes Steuerungsdokument, das spezifische Maßnahmen, Ressourcen und Zeitrahmen festlegt, um definierte Ziele zu erreichen. Er übersetzt abstrakte Unternehmensziele in messbare, terminierte und verantwortlich zugewiesene Aktionen – und schafft damit die Transparenz, die moderne Projektorganisationen benötigen.</w:t>
            </w:r>
          </w:p>
        </w:tc>
      </w:tr>
    </w:tbl>
    <w:p>
      <w:pPr>
        <w:spacing w:before="0" w:after="160"/>
      </w:pPr>
    </w:p>
    <w:p>
      <w:pPr>
        <w:spacing w:before="0" w:after="120" w:line="276" w:lineRule="auto"/>
      </w:pPr>
      <w:r>
        <w:rPr>
          <w:rFonts w:ascii="Arial" w:cs="Arial" w:eastAsia="Arial" w:hAnsi="Arial"/>
          <w:b/>
          <w:bCs/>
          <w:color w:val="2D3748"/>
          <w:sz w:val="22"/>
          <w:szCs w:val="22"/>
        </w:rPr>
        <w:t xml:space="preserve">Kernaussage: </w:t>
      </w:r>
      <w:r>
        <w:rPr>
          <w:rFonts w:ascii="Arial" w:cs="Arial" w:eastAsia="Arial" w:hAnsi="Arial"/>
          <w:color w:val="2D3748"/>
          <w:sz w:val="22"/>
          <w:szCs w:val="22"/>
        </w:rPr>
        <w:t xml:space="preserve">Ein Maßnahmenplan legt fest, </w:t>
      </w:r>
      <w:r>
        <w:rPr>
          <w:rFonts w:ascii="Arial" w:cs="Arial" w:eastAsia="Arial" w:hAnsi="Arial"/>
          <w:b/>
          <w:bCs/>
          <w:color w:val="2D3748"/>
          <w:sz w:val="22"/>
          <w:szCs w:val="22"/>
        </w:rPr>
        <w:t xml:space="preserve">wer, was, bis wann und mit welchen Ressourcen</w:t>
      </w:r>
      <w:r>
        <w:rPr>
          <w:rFonts w:ascii="Arial" w:cs="Arial" w:eastAsia="Arial" w:hAnsi="Arial"/>
          <w:color w:val="2D3748"/>
          <w:sz w:val="22"/>
          <w:szCs w:val="22"/>
        </w:rPr>
        <w:t xml:space="preserve"> umsetzt. Er ist kein einmaliges Dokument, sondern ein lebendiges Steuerungsinstrument, das aktiv genutzt und regelmäßig aktualisiert werden muss.</w:t>
      </w:r>
    </w:p>
    <w:p>
      <w:pPr>
        <w:pStyle w:val="Heading2"/>
      </w:pPr>
      <w:r>
        <w:rPr>
          <w:rFonts w:ascii="Arial" w:cs="Arial" w:eastAsia="Arial" w:hAnsi="Arial"/>
          <w:b/>
          <w:bCs/>
          <w:color w:val="073763"/>
          <w:sz w:val="32"/>
          <w:szCs w:val="32"/>
        </w:rPr>
        <w:t xml:space="preserve">Anwendungsbereiche</w:t>
      </w:r>
    </w:p>
    <w:p>
      <w:pPr>
        <w:spacing w:before="0" w:after="120" w:line="276" w:lineRule="auto"/>
      </w:pPr>
      <w:r>
        <w:rPr>
          <w:rFonts w:ascii="Arial" w:cs="Arial" w:eastAsia="Arial" w:hAnsi="Arial"/>
          <w:b w:val="false"/>
          <w:bCs w:val="false"/>
          <w:i w:val="false"/>
          <w:iCs w:val="false"/>
          <w:color w:val="2D3748"/>
          <w:sz w:val="22"/>
          <w:szCs w:val="22"/>
        </w:rPr>
        <w:t xml:space="preserve">Ein Maßnahmenplan findet in nahezu allen Unternehmensbereichen Anwendung:</w:t>
      </w:r>
    </w:p>
    <w:p>
      <w:pPr>
        <w:pStyle w:val="ListParagraph"/>
        <w:numPr>
          <w:ilvl w:val="0"/>
          <w:numId w:val="2"/>
        </w:numPr>
        <w:spacing w:before="0" w:after="80" w:line="260" w:lineRule="auto"/>
      </w:pPr>
      <w:r>
        <w:rPr>
          <w:rFonts w:ascii="Arial" w:cs="Arial" w:eastAsia="Arial" w:hAnsi="Arial"/>
          <w:b/>
          <w:bCs/>
          <w:color w:val="2D3748"/>
          <w:sz w:val="22"/>
          <w:szCs w:val="22"/>
        </w:rPr>
        <w:t xml:space="preserve">Strategische Planung: </w:t>
      </w:r>
      <w:r>
        <w:rPr>
          <w:rFonts w:ascii="Arial" w:cs="Arial" w:eastAsia="Arial" w:hAnsi="Arial"/>
          <w:color w:val="2D3748"/>
          <w:sz w:val="22"/>
          <w:szCs w:val="22"/>
        </w:rPr>
        <w:t xml:space="preserve">Übersetzung von Drei- bis Fünfjahreszielen in operative Maßnahmen</w:t>
      </w:r>
    </w:p>
    <w:p>
      <w:pPr>
        <w:pStyle w:val="ListParagraph"/>
        <w:numPr>
          <w:ilvl w:val="0"/>
          <w:numId w:val="2"/>
        </w:numPr>
        <w:spacing w:before="0" w:after="80" w:line="260" w:lineRule="auto"/>
      </w:pPr>
      <w:r>
        <w:rPr>
          <w:rFonts w:ascii="Arial" w:cs="Arial" w:eastAsia="Arial" w:hAnsi="Arial"/>
          <w:b/>
          <w:bCs/>
          <w:color w:val="2D3748"/>
          <w:sz w:val="22"/>
          <w:szCs w:val="22"/>
        </w:rPr>
        <w:t xml:space="preserve">Change Management: </w:t>
      </w:r>
      <w:r>
        <w:rPr>
          <w:rFonts w:ascii="Arial" w:cs="Arial" w:eastAsia="Arial" w:hAnsi="Arial"/>
          <w:color w:val="2D3748"/>
          <w:sz w:val="22"/>
          <w:szCs w:val="22"/>
        </w:rPr>
        <w:t xml:space="preserve">Strukturierte Begleitung von Veränderungsprozessen</w:t>
      </w:r>
    </w:p>
    <w:p>
      <w:pPr>
        <w:pStyle w:val="ListParagraph"/>
        <w:numPr>
          <w:ilvl w:val="0"/>
          <w:numId w:val="2"/>
        </w:numPr>
        <w:spacing w:before="0" w:after="80" w:line="260" w:lineRule="auto"/>
      </w:pPr>
      <w:r>
        <w:rPr>
          <w:rFonts w:ascii="Arial" w:cs="Arial" w:eastAsia="Arial" w:hAnsi="Arial"/>
          <w:b/>
          <w:bCs/>
          <w:color w:val="2D3748"/>
          <w:sz w:val="22"/>
          <w:szCs w:val="22"/>
        </w:rPr>
        <w:t xml:space="preserve">Qualitätsmanagement: </w:t>
      </w:r>
      <w:r>
        <w:rPr>
          <w:rFonts w:ascii="Arial" w:cs="Arial" w:eastAsia="Arial" w:hAnsi="Arial"/>
          <w:color w:val="2D3748"/>
          <w:sz w:val="22"/>
          <w:szCs w:val="22"/>
        </w:rPr>
        <w:t xml:space="preserve">Ableitung von Korrekturmaßnahmen aus Audits oder Kundenfeedback</w:t>
      </w:r>
    </w:p>
    <w:p>
      <w:pPr>
        <w:pStyle w:val="ListParagraph"/>
        <w:numPr>
          <w:ilvl w:val="0"/>
          <w:numId w:val="2"/>
        </w:numPr>
        <w:spacing w:before="0" w:after="80" w:line="260" w:lineRule="auto"/>
      </w:pPr>
      <w:r>
        <w:rPr>
          <w:rFonts w:ascii="Arial" w:cs="Arial" w:eastAsia="Arial" w:hAnsi="Arial"/>
          <w:b/>
          <w:bCs/>
          <w:color w:val="2D3748"/>
          <w:sz w:val="22"/>
          <w:szCs w:val="22"/>
        </w:rPr>
        <w:t xml:space="preserve">Finanzplanung &amp; Controlling: </w:t>
      </w:r>
      <w:r>
        <w:rPr>
          <w:rFonts w:ascii="Arial" w:cs="Arial" w:eastAsia="Arial" w:hAnsi="Arial"/>
          <w:color w:val="2D3748"/>
          <w:sz w:val="22"/>
          <w:szCs w:val="22"/>
        </w:rPr>
        <w:t xml:space="preserve">Umsetzung von Budgetentscheidungen und Kostenoptimierungsmaßnahmen</w:t>
      </w:r>
    </w:p>
    <w:p>
      <w:pPr>
        <w:pStyle w:val="ListParagraph"/>
        <w:numPr>
          <w:ilvl w:val="0"/>
          <w:numId w:val="2"/>
        </w:numPr>
        <w:spacing w:before="0" w:after="80" w:line="260" w:lineRule="auto"/>
      </w:pPr>
      <w:r>
        <w:rPr>
          <w:rFonts w:ascii="Arial" w:cs="Arial" w:eastAsia="Arial" w:hAnsi="Arial"/>
          <w:b/>
          <w:bCs/>
          <w:color w:val="2D3748"/>
          <w:sz w:val="22"/>
          <w:szCs w:val="22"/>
        </w:rPr>
        <w:t xml:space="preserve">Marketing &amp; Vertrieb: </w:t>
      </w:r>
      <w:r>
        <w:rPr>
          <w:rFonts w:ascii="Arial" w:cs="Arial" w:eastAsia="Arial" w:hAnsi="Arial"/>
          <w:color w:val="2D3748"/>
          <w:sz w:val="22"/>
          <w:szCs w:val="22"/>
        </w:rPr>
        <w:t xml:space="preserve">Planung und Steuerung von Kampagnen, Launches und Vertriebsoffensiven</w:t>
      </w:r>
    </w:p>
    <w:p>
      <w:pPr>
        <w:pStyle w:val="ListParagraph"/>
        <w:numPr>
          <w:ilvl w:val="0"/>
          <w:numId w:val="2"/>
        </w:numPr>
        <w:spacing w:before="0" w:after="80" w:line="260" w:lineRule="auto"/>
      </w:pPr>
      <w:r>
        <w:rPr>
          <w:rFonts w:ascii="Arial" w:cs="Arial" w:eastAsia="Arial" w:hAnsi="Arial"/>
          <w:b/>
          <w:bCs/>
          <w:color w:val="2D3748"/>
          <w:sz w:val="22"/>
          <w:szCs w:val="22"/>
        </w:rPr>
        <w:t xml:space="preserve">Unternehmensgründung: </w:t>
      </w:r>
      <w:r>
        <w:rPr>
          <w:rFonts w:ascii="Arial" w:cs="Arial" w:eastAsia="Arial" w:hAnsi="Arial"/>
          <w:color w:val="2D3748"/>
          <w:sz w:val="22"/>
          <w:szCs w:val="22"/>
        </w:rPr>
        <w:t xml:space="preserve">Strukturierte Planung aller Gründungsschritte vom Businessplan bis zur Markteinführung</w:t>
      </w:r>
    </w:p>
    <w:p>
      <w:pPr>
        <w:spacing w:before="0" w:after="160"/>
      </w:pPr>
    </w:p>
    <w:p>
      <w:pPr>
        <w:pStyle w:val="Heading1"/>
        <w:pageBreakBefore/>
      </w:pPr>
      <w:r>
        <w:rPr>
          <w:rFonts w:ascii="Arial" w:cs="Arial" w:eastAsia="Arial" w:hAnsi="Arial"/>
          <w:b/>
          <w:bCs/>
          <w:color w:val="073763"/>
          <w:sz w:val="40"/>
          <w:szCs w:val="40"/>
        </w:rPr>
        <w:t xml:space="preserve">2. Die 7 essenziellen Elemente</w:t>
      </w:r>
    </w:p>
    <w:p>
      <w:pPr>
        <w:pBdr>
          <w:bottom w:val="single" w:color="0D5CA8" w:sz="4" w:space="1"/>
        </w:pBdr>
        <w:spacing w:before="80" w:after="80"/>
      </w:pPr>
    </w:p>
    <w:p>
      <w:pPr>
        <w:spacing w:before="0" w:after="120" w:line="276" w:lineRule="auto"/>
      </w:pPr>
      <w:r>
        <w:rPr>
          <w:rFonts w:ascii="Arial" w:cs="Arial" w:eastAsia="Arial" w:hAnsi="Arial"/>
          <w:b w:val="false"/>
          <w:bCs w:val="false"/>
          <w:i w:val="false"/>
          <w:iCs w:val="false"/>
          <w:color w:val="2D3748"/>
          <w:sz w:val="22"/>
          <w:szCs w:val="22"/>
        </w:rPr>
        <w:t xml:space="preserve">Welche Felder muss eine Maßnahmenplan-Vorlage zwingend enthalten, damit sie in der Praxis funktioniert? Aus der Erfahrung mit schnell wachsenden Unternehmen haben wir die folgenden sieben Kernelemente identifiziert – nicht als theoretisches Konstrukt, sondern als erprobte Praxisstruktur.</w:t>
      </w: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073763" w:val="clear"/>
            <w:tcMar>
              <w:top w:type="dxa" w:w="140"/>
              <w:left w:type="dxa" w:w="180"/>
              <w:bottom w:type="dxa" w:w="100"/>
              <w:right w:type="dxa" w:w="180"/>
            </w:tcMar>
            <w:vAlign w:val="center"/>
          </w:tcPr>
          <w:p>
            <w:pPr>
              <w:jc w:val="center"/>
            </w:pPr>
            <w:r>
              <w:rPr>
                <w:rFonts w:ascii="Arial" w:cs="Arial" w:eastAsia="Arial" w:hAnsi="Arial"/>
                <w:b/>
                <w:bCs/>
                <w:color w:val="FFFFFF"/>
                <w:sz w:val="36"/>
                <w:szCs w:val="36"/>
              </w:rPr>
              <w:t xml:space="preserve">①</w:t>
            </w:r>
          </w:p>
        </w:tc>
        <w:tc>
          <w:tcPr>
            <w:tcW w:type="dxa" w:w="8760"/>
            <w:tcBorders>
              <w:top w:val="none" w:color="FFFFFF" w:sz="0"/>
              <w:left w:val="none" w:color="FFFFFF" w:sz="0"/>
              <w:bottom w:val="none" w:color="FFFFFF" w:sz="0"/>
              <w:right w:val="none" w:color="FFFFFF" w:sz="0"/>
            </w:tcBorders>
            <w:shd w:fill="073763" w:val="clear"/>
            <w:tcMar>
              <w:top w:type="dxa" w:w="120"/>
              <w:left w:type="dxa" w:w="180"/>
              <w:bottom w:type="dxa" w:w="80"/>
              <w:right w:type="dxa" w:w="180"/>
            </w:tcMar>
          </w:tcPr>
          <w:p>
            <w:pPr>
              <w:spacing w:before="0" w:after="60"/>
            </w:pPr>
            <w:r>
              <w:rPr>
                <w:rFonts w:ascii="Arial" w:cs="Arial" w:eastAsia="Arial" w:hAnsi="Arial"/>
                <w:b/>
                <w:bCs/>
                <w:color w:val="FFFFFF"/>
                <w:sz w:val="24"/>
                <w:szCs w:val="24"/>
              </w:rPr>
              <w:t xml:space="preserve">🎯  Zielsetzung (SMART-Kriterien)</w:t>
            </w:r>
          </w:p>
          <w:p>
            <w:pPr>
              <w:spacing w:before="0" w:after="40"/>
            </w:pPr>
            <w:r>
              <w:rPr>
                <w:rFonts w:ascii="Arial" w:cs="Arial" w:eastAsia="Arial" w:hAnsi="Arial"/>
                <w:color w:val="DDEEFF"/>
                <w:sz w:val="19"/>
                <w:szCs w:val="19"/>
              </w:rPr>
              <w:t xml:space="preserve">· Spezifisch · Messbar · Attraktiv · Realistisch · Terminiert</w:t>
            </w:r>
          </w:p>
          <w:p>
            <w:pPr>
              <w:spacing w:before="0" w:after="40"/>
            </w:pPr>
            <w:r>
              <w:rPr>
                <w:rFonts w:ascii="Arial" w:cs="Arial" w:eastAsia="Arial" w:hAnsi="Arial"/>
                <w:color w:val="DDEEFF"/>
                <w:sz w:val="19"/>
                <w:szCs w:val="19"/>
              </w:rPr>
              <w:t xml:space="preserve">· Bildet das Fundament – ohne klares Ziel fehlt die Richtung</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0D5CA8" w:val="clear"/>
            <w:tcMar>
              <w:top w:type="dxa" w:w="140"/>
              <w:left w:type="dxa" w:w="180"/>
              <w:bottom w:type="dxa" w:w="100"/>
              <w:right w:type="dxa" w:w="180"/>
            </w:tcMar>
            <w:vAlign w:val="center"/>
          </w:tcPr>
          <w:p>
            <w:pPr>
              <w:jc w:val="center"/>
            </w:pPr>
            <w:r>
              <w:rPr>
                <w:rFonts w:ascii="Arial" w:cs="Arial" w:eastAsia="Arial" w:hAnsi="Arial"/>
                <w:b/>
                <w:bCs/>
                <w:color w:val="FFFFFF"/>
                <w:sz w:val="36"/>
                <w:szCs w:val="36"/>
              </w:rPr>
              <w:t xml:space="preserve">②</w:t>
            </w:r>
          </w:p>
        </w:tc>
        <w:tc>
          <w:tcPr>
            <w:tcW w:type="dxa" w:w="8760"/>
            <w:tcBorders>
              <w:top w:val="none" w:color="FFFFFF" w:sz="0"/>
              <w:left w:val="none" w:color="FFFFFF" w:sz="0"/>
              <w:bottom w:val="none" w:color="FFFFFF" w:sz="0"/>
              <w:right w:val="none" w:color="FFFFFF" w:sz="0"/>
            </w:tcBorders>
            <w:shd w:fill="0D5CA8" w:val="clear"/>
            <w:tcMar>
              <w:top w:type="dxa" w:w="120"/>
              <w:left w:type="dxa" w:w="180"/>
              <w:bottom w:type="dxa" w:w="80"/>
              <w:right w:type="dxa" w:w="180"/>
            </w:tcMar>
          </w:tcPr>
          <w:p>
            <w:pPr>
              <w:spacing w:before="0" w:after="60"/>
            </w:pPr>
            <w:r>
              <w:rPr>
                <w:rFonts w:ascii="Arial" w:cs="Arial" w:eastAsia="Arial" w:hAnsi="Arial"/>
                <w:b/>
                <w:bCs/>
                <w:color w:val="FFFFFF"/>
                <w:sz w:val="24"/>
                <w:szCs w:val="24"/>
              </w:rPr>
              <w:t xml:space="preserve">📝  Maßnahmenbeschreibung</w:t>
            </w:r>
          </w:p>
          <w:p>
            <w:pPr>
              <w:spacing w:before="0" w:after="40"/>
            </w:pPr>
            <w:r>
              <w:rPr>
                <w:rFonts w:ascii="Arial" w:cs="Arial" w:eastAsia="Arial" w:hAnsi="Arial"/>
                <w:color w:val="DDEEFF"/>
                <w:sz w:val="19"/>
                <w:szCs w:val="19"/>
              </w:rPr>
              <w:t xml:space="preserve">· Konkret &amp; eindeutig – keine vagen Formulierungen</w:t>
            </w:r>
          </w:p>
          <w:p>
            <w:pPr>
              <w:spacing w:before="0" w:after="40"/>
            </w:pPr>
            <w:r>
              <w:rPr>
                <w:rFonts w:ascii="Arial" w:cs="Arial" w:eastAsia="Arial" w:hAnsi="Arial"/>
                <w:color w:val="DDEEFF"/>
                <w:sz w:val="19"/>
                <w:szCs w:val="19"/>
              </w:rPr>
              <w:t xml:space="preserve">· Jeder Beteiligte muss ohne Rückfrage wissen, was zu tun ist</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10B981" w:val="clear"/>
            <w:tcMar>
              <w:top w:type="dxa" w:w="140"/>
              <w:left w:type="dxa" w:w="180"/>
              <w:bottom w:type="dxa" w:w="100"/>
              <w:right w:type="dxa" w:w="180"/>
            </w:tcMar>
            <w:vAlign w:val="center"/>
          </w:tcPr>
          <w:p>
            <w:pPr>
              <w:jc w:val="center"/>
            </w:pPr>
            <w:r>
              <w:rPr>
                <w:rFonts w:ascii="Arial" w:cs="Arial" w:eastAsia="Arial" w:hAnsi="Arial"/>
                <w:b/>
                <w:bCs/>
                <w:color w:val="FFFFFF"/>
                <w:sz w:val="36"/>
                <w:szCs w:val="36"/>
              </w:rPr>
              <w:t xml:space="preserve">③</w:t>
            </w:r>
          </w:p>
        </w:tc>
        <w:tc>
          <w:tcPr>
            <w:tcW w:type="dxa" w:w="8760"/>
            <w:tcBorders>
              <w:top w:val="none" w:color="FFFFFF" w:sz="0"/>
              <w:left w:val="none" w:color="FFFFFF" w:sz="0"/>
              <w:bottom w:val="none" w:color="FFFFFF" w:sz="0"/>
              <w:right w:val="none" w:color="FFFFFF" w:sz="0"/>
            </w:tcBorders>
            <w:shd w:fill="10B981" w:val="clear"/>
            <w:tcMar>
              <w:top w:type="dxa" w:w="120"/>
              <w:left w:type="dxa" w:w="180"/>
              <w:bottom w:type="dxa" w:w="80"/>
              <w:right w:type="dxa" w:w="180"/>
            </w:tcMar>
          </w:tcPr>
          <w:p>
            <w:pPr>
              <w:spacing w:before="0" w:after="60"/>
            </w:pPr>
            <w:r>
              <w:rPr>
                <w:rFonts w:ascii="Arial" w:cs="Arial" w:eastAsia="Arial" w:hAnsi="Arial"/>
                <w:b/>
                <w:bCs/>
                <w:color w:val="FFFFFF"/>
                <w:sz w:val="24"/>
                <w:szCs w:val="24"/>
              </w:rPr>
              <w:t xml:space="preserve">👤  Verantwortlichkeit (Owner)</w:t>
            </w:r>
          </w:p>
          <w:p>
            <w:pPr>
              <w:spacing w:before="0" w:after="40"/>
            </w:pPr>
            <w:r>
              <w:rPr>
                <w:rFonts w:ascii="Arial" w:cs="Arial" w:eastAsia="Arial" w:hAnsi="Arial"/>
                <w:color w:val="DDEEFF"/>
                <w:sz w:val="19"/>
                <w:szCs w:val="19"/>
              </w:rPr>
              <w:t xml:space="preserve">· Namentlich benannte Person – keine Kollektivverantwortung</w:t>
            </w:r>
          </w:p>
          <w:p>
            <w:pPr>
              <w:spacing w:before="0" w:after="40"/>
            </w:pPr>
            <w:r>
              <w:rPr>
                <w:rFonts w:ascii="Arial" w:cs="Arial" w:eastAsia="Arial" w:hAnsi="Arial"/>
                <w:color w:val="DDEEFF"/>
                <w:sz w:val="19"/>
                <w:szCs w:val="19"/>
              </w:rPr>
              <w:t xml:space="preserve">· Geteilte Verantwortung = in der Praxis oft keine Verantwortung</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F59E0B" w:val="clear"/>
            <w:tcMar>
              <w:top w:type="dxa" w:w="140"/>
              <w:left w:type="dxa" w:w="180"/>
              <w:bottom w:type="dxa" w:w="100"/>
              <w:right w:type="dxa" w:w="180"/>
            </w:tcMar>
            <w:vAlign w:val="center"/>
          </w:tcPr>
          <w:p>
            <w:pPr>
              <w:jc w:val="center"/>
            </w:pPr>
            <w:r>
              <w:rPr>
                <w:rFonts w:ascii="Arial" w:cs="Arial" w:eastAsia="Arial" w:hAnsi="Arial"/>
                <w:b/>
                <w:bCs/>
                <w:color w:val="FFFFFF"/>
                <w:sz w:val="36"/>
                <w:szCs w:val="36"/>
              </w:rPr>
              <w:t xml:space="preserve">④</w:t>
            </w:r>
          </w:p>
        </w:tc>
        <w:tc>
          <w:tcPr>
            <w:tcW w:type="dxa" w:w="8760"/>
            <w:tcBorders>
              <w:top w:val="none" w:color="FFFFFF" w:sz="0"/>
              <w:left w:val="none" w:color="FFFFFF" w:sz="0"/>
              <w:bottom w:val="none" w:color="FFFFFF" w:sz="0"/>
              <w:right w:val="none" w:color="FFFFFF" w:sz="0"/>
            </w:tcBorders>
            <w:shd w:fill="F59E0B" w:val="clear"/>
            <w:tcMar>
              <w:top w:type="dxa" w:w="120"/>
              <w:left w:type="dxa" w:w="180"/>
              <w:bottom w:type="dxa" w:w="80"/>
              <w:right w:type="dxa" w:w="180"/>
            </w:tcMar>
          </w:tcPr>
          <w:p>
            <w:pPr>
              <w:spacing w:before="0" w:after="60"/>
            </w:pPr>
            <w:r>
              <w:rPr>
                <w:rFonts w:ascii="Arial" w:cs="Arial" w:eastAsia="Arial" w:hAnsi="Arial"/>
                <w:b/>
                <w:bCs/>
                <w:color w:val="FFFFFF"/>
                <w:sz w:val="24"/>
                <w:szCs w:val="24"/>
              </w:rPr>
              <w:t xml:space="preserve">📅  Zeitplan mit Meilensteinen</w:t>
            </w:r>
          </w:p>
          <w:p>
            <w:pPr>
              <w:spacing w:before="0" w:after="40"/>
            </w:pPr>
            <w:r>
              <w:rPr>
                <w:rFonts w:ascii="Arial" w:cs="Arial" w:eastAsia="Arial" w:hAnsi="Arial"/>
                <w:color w:val="DDEEFF"/>
                <w:sz w:val="19"/>
                <w:szCs w:val="19"/>
              </w:rPr>
              <w:t xml:space="preserve">· Start-/Enddatum, Pufferzeiten, Kontrollpunkte</w:t>
            </w:r>
          </w:p>
          <w:p>
            <w:pPr>
              <w:spacing w:before="0" w:after="40"/>
            </w:pPr>
            <w:r>
              <w:rPr>
                <w:rFonts w:ascii="Arial" w:cs="Arial" w:eastAsia="Arial" w:hAnsi="Arial"/>
                <w:color w:val="DDEEFF"/>
                <w:sz w:val="19"/>
                <w:szCs w:val="19"/>
              </w:rPr>
              <w:t xml:space="preserve">· Meilensteine als Bewertungspunkte für den Fortschritt</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F4444" w:val="clear"/>
            <w:tcMar>
              <w:top w:type="dxa" w:w="140"/>
              <w:left w:type="dxa" w:w="180"/>
              <w:bottom w:type="dxa" w:w="100"/>
              <w:right w:type="dxa" w:w="180"/>
            </w:tcMar>
            <w:vAlign w:val="center"/>
          </w:tcPr>
          <w:p>
            <w:pPr>
              <w:jc w:val="center"/>
            </w:pPr>
            <w:r>
              <w:rPr>
                <w:rFonts w:ascii="Arial" w:cs="Arial" w:eastAsia="Arial" w:hAnsi="Arial"/>
                <w:b/>
                <w:bCs/>
                <w:color w:val="FFFFFF"/>
                <w:sz w:val="36"/>
                <w:szCs w:val="36"/>
              </w:rPr>
              <w:t xml:space="preserve">⑤</w:t>
            </w:r>
          </w:p>
        </w:tc>
        <w:tc>
          <w:tcPr>
            <w:tcW w:type="dxa" w:w="8760"/>
            <w:tcBorders>
              <w:top w:val="none" w:color="FFFFFF" w:sz="0"/>
              <w:left w:val="none" w:color="FFFFFF" w:sz="0"/>
              <w:bottom w:val="none" w:color="FFFFFF" w:sz="0"/>
              <w:right w:val="none" w:color="FFFFFF" w:sz="0"/>
            </w:tcBorders>
            <w:shd w:fill="EF4444" w:val="clear"/>
            <w:tcMar>
              <w:top w:type="dxa" w:w="120"/>
              <w:left w:type="dxa" w:w="180"/>
              <w:bottom w:type="dxa" w:w="80"/>
              <w:right w:type="dxa" w:w="180"/>
            </w:tcMar>
          </w:tcPr>
          <w:p>
            <w:pPr>
              <w:spacing w:before="0" w:after="60"/>
            </w:pPr>
            <w:r>
              <w:rPr>
                <w:rFonts w:ascii="Arial" w:cs="Arial" w:eastAsia="Arial" w:hAnsi="Arial"/>
                <w:b/>
                <w:bCs/>
                <w:color w:val="FFFFFF"/>
                <w:sz w:val="24"/>
                <w:szCs w:val="24"/>
              </w:rPr>
              <w:t xml:space="preserve">🔧  Ressourcenplanung</w:t>
            </w:r>
          </w:p>
          <w:p>
            <w:pPr>
              <w:spacing w:before="0" w:after="40"/>
            </w:pPr>
            <w:r>
              <w:rPr>
                <w:rFonts w:ascii="Arial" w:cs="Arial" w:eastAsia="Arial" w:hAnsi="Arial"/>
                <w:color w:val="DDEEFF"/>
                <w:sz w:val="19"/>
                <w:szCs w:val="19"/>
              </w:rPr>
              <w:t xml:space="preserve">· Personal · Budget · technische Mittel</w:t>
            </w:r>
          </w:p>
          <w:p>
            <w:pPr>
              <w:spacing w:before="0" w:after="40"/>
            </w:pPr>
            <w:r>
              <w:rPr>
                <w:rFonts w:ascii="Arial" w:cs="Arial" w:eastAsia="Arial" w:hAnsi="Arial"/>
                <w:color w:val="DDEEFF"/>
                <w:sz w:val="19"/>
                <w:szCs w:val="19"/>
              </w:rPr>
              <w:t xml:space="preserve">· Ehrliche Kapazitätsprüfung – Engpässe frühzeitig erkennen</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8B5CF6" w:val="clear"/>
            <w:tcMar>
              <w:top w:type="dxa" w:w="140"/>
              <w:left w:type="dxa" w:w="180"/>
              <w:bottom w:type="dxa" w:w="100"/>
              <w:right w:type="dxa" w:w="180"/>
            </w:tcMar>
            <w:vAlign w:val="center"/>
          </w:tcPr>
          <w:p>
            <w:pPr>
              <w:jc w:val="center"/>
            </w:pPr>
            <w:r>
              <w:rPr>
                <w:rFonts w:ascii="Arial" w:cs="Arial" w:eastAsia="Arial" w:hAnsi="Arial"/>
                <w:b/>
                <w:bCs/>
                <w:color w:val="FFFFFF"/>
                <w:sz w:val="36"/>
                <w:szCs w:val="36"/>
              </w:rPr>
              <w:t xml:space="preserve">⑥</w:t>
            </w:r>
          </w:p>
        </w:tc>
        <w:tc>
          <w:tcPr>
            <w:tcW w:type="dxa" w:w="8760"/>
            <w:tcBorders>
              <w:top w:val="none" w:color="FFFFFF" w:sz="0"/>
              <w:left w:val="none" w:color="FFFFFF" w:sz="0"/>
              <w:bottom w:val="none" w:color="FFFFFF" w:sz="0"/>
              <w:right w:val="none" w:color="FFFFFF" w:sz="0"/>
            </w:tcBorders>
            <w:shd w:fill="8B5CF6" w:val="clear"/>
            <w:tcMar>
              <w:top w:type="dxa" w:w="120"/>
              <w:left w:type="dxa" w:w="180"/>
              <w:bottom w:type="dxa" w:w="80"/>
              <w:right w:type="dxa" w:w="180"/>
            </w:tcMar>
          </w:tcPr>
          <w:p>
            <w:pPr>
              <w:spacing w:before="0" w:after="60"/>
            </w:pPr>
            <w:r>
              <w:rPr>
                <w:rFonts w:ascii="Arial" w:cs="Arial" w:eastAsia="Arial" w:hAnsi="Arial"/>
                <w:b/>
                <w:bCs/>
                <w:color w:val="FFFFFF"/>
                <w:sz w:val="24"/>
                <w:szCs w:val="24"/>
              </w:rPr>
              <w:t xml:space="preserve">🏆  Priorität und Reihenfolge</w:t>
            </w:r>
          </w:p>
          <w:p>
            <w:pPr>
              <w:spacing w:before="0" w:after="40"/>
            </w:pPr>
            <w:r>
              <w:rPr>
                <w:rFonts w:ascii="Arial" w:cs="Arial" w:eastAsia="Arial" w:hAnsi="Arial"/>
                <w:color w:val="DDEEFF"/>
                <w:sz w:val="19"/>
                <w:szCs w:val="19"/>
              </w:rPr>
              <w:t xml:space="preserve">· Hoch / Mittel / Niedrig – fokussiert vorgehen</w:t>
            </w:r>
          </w:p>
          <w:p>
            <w:pPr>
              <w:spacing w:before="0" w:after="40"/>
            </w:pPr>
            <w:r>
              <w:rPr>
                <w:rFonts w:ascii="Arial" w:cs="Arial" w:eastAsia="Arial" w:hAnsi="Arial"/>
                <w:color w:val="DDEEFF"/>
                <w:sz w:val="19"/>
                <w:szCs w:val="19"/>
              </w:rPr>
              <w:t xml:space="preserve">· Abhängigkeiten berücksichtigen, wirkungsstärkste Maßnahmen zuerst</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073763" w:val="clear"/>
            <w:tcMar>
              <w:top w:type="dxa" w:w="140"/>
              <w:left w:type="dxa" w:w="180"/>
              <w:bottom w:type="dxa" w:w="100"/>
              <w:right w:type="dxa" w:w="180"/>
            </w:tcMar>
            <w:vAlign w:val="center"/>
          </w:tcPr>
          <w:p>
            <w:pPr>
              <w:jc w:val="center"/>
            </w:pPr>
            <w:r>
              <w:rPr>
                <w:rFonts w:ascii="Arial" w:cs="Arial" w:eastAsia="Arial" w:hAnsi="Arial"/>
                <w:b/>
                <w:bCs/>
                <w:color w:val="FFFFFF"/>
                <w:sz w:val="36"/>
                <w:szCs w:val="36"/>
              </w:rPr>
              <w:t xml:space="preserve">⑦</w:t>
            </w:r>
          </w:p>
        </w:tc>
        <w:tc>
          <w:tcPr>
            <w:tcW w:type="dxa" w:w="8760"/>
            <w:tcBorders>
              <w:top w:val="none" w:color="FFFFFF" w:sz="0"/>
              <w:left w:val="none" w:color="FFFFFF" w:sz="0"/>
              <w:bottom w:val="none" w:color="FFFFFF" w:sz="0"/>
              <w:right w:val="none" w:color="FFFFFF" w:sz="0"/>
            </w:tcBorders>
            <w:shd w:fill="073763" w:val="clear"/>
            <w:tcMar>
              <w:top w:type="dxa" w:w="120"/>
              <w:left w:type="dxa" w:w="180"/>
              <w:bottom w:type="dxa" w:w="80"/>
              <w:right w:type="dxa" w:w="180"/>
            </w:tcMar>
          </w:tcPr>
          <w:p>
            <w:pPr>
              <w:spacing w:before="0" w:after="60"/>
            </w:pPr>
            <w:r>
              <w:rPr>
                <w:rFonts w:ascii="Arial" w:cs="Arial" w:eastAsia="Arial" w:hAnsi="Arial"/>
                <w:b/>
                <w:bCs/>
                <w:color w:val="FFFFFF"/>
                <w:sz w:val="24"/>
                <w:szCs w:val="24"/>
              </w:rPr>
              <w:t xml:space="preserve">📊  Erfolgskontrolle &amp; Status</w:t>
            </w:r>
          </w:p>
          <w:p>
            <w:pPr>
              <w:spacing w:before="0" w:after="40"/>
            </w:pPr>
            <w:r>
              <w:rPr>
                <w:rFonts w:ascii="Arial" w:cs="Arial" w:eastAsia="Arial" w:hAnsi="Arial"/>
                <w:color w:val="DDEEFF"/>
                <w:sz w:val="19"/>
                <w:szCs w:val="19"/>
              </w:rPr>
              <w:t xml:space="preserve">· KPIs · Soll-Ist-Vergleiche · regelmäßige Reviews</w:t>
            </w:r>
          </w:p>
          <w:p>
            <w:pPr>
              <w:spacing w:before="0" w:after="40"/>
            </w:pPr>
            <w:r>
              <w:rPr>
                <w:rFonts w:ascii="Arial" w:cs="Arial" w:eastAsia="Arial" w:hAnsi="Arial"/>
                <w:color w:val="DDEEFF"/>
                <w:sz w:val="19"/>
                <w:szCs w:val="19"/>
              </w:rPr>
              <w:t xml:space="preserve">· Lessons Learned dokumentieren – Plan lebendig halten</w:t>
            </w:r>
          </w:p>
        </w:tc>
      </w:tr>
    </w:tbl>
    <w:p>
      <w:pPr>
        <w:spacing w:before="0" w:after="320"/>
      </w:pPr>
    </w:p>
    <w:p>
      <w:pPr>
        <w:pStyle w:val="Heading2"/>
      </w:pPr>
      <w:r>
        <w:rPr>
          <w:rFonts w:ascii="Arial" w:cs="Arial" w:eastAsia="Arial" w:hAnsi="Arial"/>
          <w:b/>
          <w:bCs/>
          <w:color w:val="073763"/>
          <w:sz w:val="32"/>
          <w:szCs w:val="32"/>
        </w:rPr>
        <w:t xml:space="preserve">① Zielsetzung (SMART-Kriterien)</w:t>
      </w:r>
    </w:p>
    <w:p>
      <w:pPr>
        <w:spacing w:before="0" w:after="120" w:line="276" w:lineRule="auto"/>
      </w:pPr>
      <w:r>
        <w:rPr>
          <w:rFonts w:ascii="Arial" w:cs="Arial" w:eastAsia="Arial" w:hAnsi="Arial"/>
          <w:b w:val="false"/>
          <w:bCs w:val="false"/>
          <w:i w:val="false"/>
          <w:iCs w:val="false"/>
          <w:color w:val="2D3748"/>
          <w:sz w:val="22"/>
          <w:szCs w:val="22"/>
        </w:rPr>
        <w:t xml:space="preserve">Präzise formulierte Ziele bilden das Fundament jedes Maßnahmenplans. Die bewährte SMART-Methode – Spezifisch, Messbar, Attraktiv, Realistisch, Terminiert – verwandelt vage Absichten in konkrete, überprüfbare Zielvorgaben. Ohne ein klar definiertes Ziel fehlt dem gesamten Plan die Richtung.</w:t>
      </w:r>
    </w:p>
    <w:p>
      <w:pPr>
        <w:pStyle w:val="Heading2"/>
      </w:pPr>
      <w:r>
        <w:rPr>
          <w:rFonts w:ascii="Arial" w:cs="Arial" w:eastAsia="Arial" w:hAnsi="Arial"/>
          <w:b/>
          <w:bCs/>
          <w:color w:val="073763"/>
          <w:sz w:val="32"/>
          <w:szCs w:val="32"/>
        </w:rPr>
        <w:t xml:space="preserve">② Maßnahmenbeschreibung</w:t>
      </w:r>
    </w:p>
    <w:p>
      <w:pPr>
        <w:spacing w:before="0" w:after="120" w:line="276" w:lineRule="auto"/>
      </w:pPr>
      <w:r>
        <w:rPr>
          <w:rFonts w:ascii="Arial" w:cs="Arial" w:eastAsia="Arial" w:hAnsi="Arial"/>
          <w:b w:val="false"/>
          <w:bCs w:val="false"/>
          <w:i w:val="false"/>
          <w:iCs w:val="false"/>
          <w:color w:val="2D3748"/>
          <w:sz w:val="22"/>
          <w:szCs w:val="22"/>
        </w:rPr>
        <w:t xml:space="preserve">Jede einzelne Maßnahme muss so präzise beschrieben sein, dass alle Beteiligten – auch ohne Rückfragen – wissen, was konkret zu tun ist. Vage Formulierungen wie „Kommunikation verbessern" sind keine Maßnahmen, sondern Wünsche.</w:t>
      </w:r>
    </w:p>
    <w:p>
      <w:pPr>
        <w:pStyle w:val="Heading2"/>
      </w:pPr>
      <w:r>
        <w:rPr>
          <w:rFonts w:ascii="Arial" w:cs="Arial" w:eastAsia="Arial" w:hAnsi="Arial"/>
          <w:b/>
          <w:bCs/>
          <w:color w:val="073763"/>
          <w:sz w:val="32"/>
          <w:szCs w:val="32"/>
        </w:rPr>
        <w:t xml:space="preserve">③ Verantwortlichkeit (Owner)</w:t>
      </w:r>
    </w:p>
    <w:p>
      <w:pPr>
        <w:spacing w:before="0" w:after="120" w:line="276" w:lineRule="auto"/>
      </w:pPr>
      <w:r>
        <w:rPr>
          <w:rFonts w:ascii="Arial" w:cs="Arial" w:eastAsia="Arial" w:hAnsi="Arial"/>
          <w:b w:val="false"/>
          <w:bCs w:val="false"/>
          <w:i w:val="false"/>
          <w:iCs w:val="false"/>
          <w:color w:val="2D3748"/>
          <w:sz w:val="22"/>
          <w:szCs w:val="22"/>
        </w:rPr>
        <w:t xml:space="preserve">Jede Maßnahme braucht genau eine verantwortliche Person – nicht eine Abteilung, nicht ein Team, sondern einen namentlich benannten Owner. Nur so entsteht echte Verbindlichkeit. Geteilte Verantwortung ist in der Praxis häufig keine Verantwortung.</w:t>
      </w:r>
    </w:p>
    <w:p>
      <w:pPr>
        <w:pStyle w:val="Heading2"/>
      </w:pPr>
      <w:r>
        <w:rPr>
          <w:rFonts w:ascii="Arial" w:cs="Arial" w:eastAsia="Arial" w:hAnsi="Arial"/>
          <w:b/>
          <w:bCs/>
          <w:color w:val="073763"/>
          <w:sz w:val="32"/>
          <w:szCs w:val="32"/>
        </w:rPr>
        <w:t xml:space="preserve">④ Zeitplan mit Meilensteinen</w:t>
      </w:r>
    </w:p>
    <w:p>
      <w:pPr>
        <w:spacing w:before="0" w:after="120" w:line="276" w:lineRule="auto"/>
      </w:pPr>
      <w:r>
        <w:rPr>
          <w:rFonts w:ascii="Arial" w:cs="Arial" w:eastAsia="Arial" w:hAnsi="Arial"/>
          <w:b w:val="false"/>
          <w:bCs w:val="false"/>
          <w:i w:val="false"/>
          <w:iCs w:val="false"/>
          <w:color w:val="2D3748"/>
          <w:sz w:val="22"/>
          <w:szCs w:val="22"/>
        </w:rPr>
        <w:t xml:space="preserve">Ein realistischer Zeitplan mit definierten Meilensteinen gibt dem Projekt Struktur und ermöglicht kontinuierliche Fortschrittskontrolle. Pufferzeiten sollten für unvorhergesehene Ereignisse eingeplant werden, ohne den Zeitrahmen unnötig aufzublähen. Meilensteine fungieren als Kontrollpunkte.</w:t>
      </w:r>
    </w:p>
    <w:p>
      <w:pPr>
        <w:pStyle w:val="Heading2"/>
      </w:pPr>
      <w:r>
        <w:rPr>
          <w:rFonts w:ascii="Arial" w:cs="Arial" w:eastAsia="Arial" w:hAnsi="Arial"/>
          <w:b/>
          <w:bCs/>
          <w:color w:val="073763"/>
          <w:sz w:val="32"/>
          <w:szCs w:val="32"/>
        </w:rPr>
        <w:t xml:space="preserve">⑤ Ressourcenplanung</w:t>
      </w:r>
    </w:p>
    <w:p>
      <w:pPr>
        <w:spacing w:before="0" w:after="120" w:line="276" w:lineRule="auto"/>
      </w:pPr>
      <w:r>
        <w:rPr>
          <w:rFonts w:ascii="Arial" w:cs="Arial" w:eastAsia="Arial" w:hAnsi="Arial"/>
          <w:b w:val="false"/>
          <w:bCs w:val="false"/>
          <w:i w:val="false"/>
          <w:iCs w:val="false"/>
          <w:color w:val="2D3748"/>
          <w:sz w:val="22"/>
          <w:szCs w:val="22"/>
        </w:rPr>
        <w:t xml:space="preserve">Welche personellen, finanziellen und technischen Mittel werden für die Umsetzung benötigt? Die Ressourcenplanung ist nicht selten der kritische Engpass. Eine ehrliche Ressourcenschätzung ist daher unverzichtbar.</w:t>
      </w:r>
    </w:p>
    <w:p>
      <w:pPr>
        <w:pStyle w:val="Heading2"/>
      </w:pPr>
      <w:r>
        <w:rPr>
          <w:rFonts w:ascii="Arial" w:cs="Arial" w:eastAsia="Arial" w:hAnsi="Arial"/>
          <w:b/>
          <w:bCs/>
          <w:color w:val="073763"/>
          <w:sz w:val="32"/>
          <w:szCs w:val="32"/>
        </w:rPr>
        <w:t xml:space="preserve">⑥ Priorität und Reihenfolge</w:t>
      </w:r>
    </w:p>
    <w:p>
      <w:pPr>
        <w:spacing w:before="0" w:after="120" w:line="276" w:lineRule="auto"/>
      </w:pPr>
      <w:r>
        <w:rPr>
          <w:rFonts w:ascii="Arial" w:cs="Arial" w:eastAsia="Arial" w:hAnsi="Arial"/>
          <w:b w:val="false"/>
          <w:bCs w:val="false"/>
          <w:i w:val="false"/>
          <w:iCs w:val="false"/>
          <w:color w:val="2D3748"/>
          <w:sz w:val="22"/>
          <w:szCs w:val="22"/>
        </w:rPr>
        <w:t xml:space="preserve">Nicht alle Maßnahmen sind gleich wichtig oder gleich dringend. Eine klare Priorisierung – etwa nach Wirkung und Aufwand – hilft dem Team, die richtigen Aufgaben zuerst anzugehen. Die Eisenhower-Matrix oder eine einfache Hoch/Mittel/Niedrig-Skala sind bewährte Hilfsmittel.</w:t>
      </w:r>
    </w:p>
    <w:p>
      <w:pPr>
        <w:pStyle w:val="Heading2"/>
      </w:pPr>
      <w:r>
        <w:rPr>
          <w:rFonts w:ascii="Arial" w:cs="Arial" w:eastAsia="Arial" w:hAnsi="Arial"/>
          <w:b/>
          <w:bCs/>
          <w:color w:val="073763"/>
          <w:sz w:val="32"/>
          <w:szCs w:val="32"/>
        </w:rPr>
        <w:t xml:space="preserve">⑦ Erfolgskontrolle und Status</w:t>
      </w:r>
    </w:p>
    <w:p>
      <w:pPr>
        <w:spacing w:before="0" w:after="120" w:line="276" w:lineRule="auto"/>
      </w:pPr>
      <w:r>
        <w:rPr>
          <w:rFonts w:ascii="Arial" w:cs="Arial" w:eastAsia="Arial" w:hAnsi="Arial"/>
          <w:b w:val="false"/>
          <w:bCs w:val="false"/>
          <w:i w:val="false"/>
          <w:iCs w:val="false"/>
          <w:color w:val="2D3748"/>
          <w:sz w:val="22"/>
          <w:szCs w:val="22"/>
        </w:rPr>
        <w:t xml:space="preserve">Ein Maßnahmenplan ohne Fortschrittskontrolle ist ein Wunschzettel. Definieren Sie von Anfang an, wie der Erfolg jeder Maßnahme gemessen wird – durch KPIs, Soll-Ist-Vergleiche oder qualitative Bewertungen. Regelmäßige Reviews stellen sicher, dass der Plan lebt und nicht in der Schublade verstaubt.</w:t>
      </w:r>
    </w:p>
    <w:p>
      <w:pPr>
        <w:spacing w:before="0" w:after="160"/>
      </w:pPr>
    </w:p>
    <w:p>
      <w:pPr>
        <w:pStyle w:val="Heading1"/>
        <w:pageBreakBefore/>
      </w:pPr>
      <w:r>
        <w:rPr>
          <w:rFonts w:ascii="Arial" w:cs="Arial" w:eastAsia="Arial" w:hAnsi="Arial"/>
          <w:b/>
          <w:bCs/>
          <w:color w:val="073763"/>
          <w:sz w:val="40"/>
          <w:szCs w:val="40"/>
        </w:rPr>
        <w:t xml:space="preserve">3. Schritt-für-Schritt-Anleitung</w:t>
      </w:r>
    </w:p>
    <w:p>
      <w:pPr>
        <w:pBdr>
          <w:bottom w:val="single" w:color="0D5CA8" w:sz="4" w:space="1"/>
        </w:pBdr>
        <w:spacing w:before="80" w:after="80"/>
      </w:pPr>
    </w:p>
    <w:p>
      <w:pPr>
        <w:spacing w:before="0" w:after="120" w:line="276" w:lineRule="auto"/>
      </w:pPr>
      <w:r>
        <w:rPr>
          <w:rFonts w:ascii="Arial" w:cs="Arial" w:eastAsia="Arial" w:hAnsi="Arial"/>
          <w:b w:val="false"/>
          <w:bCs w:val="false"/>
          <w:i w:val="false"/>
          <w:iCs w:val="false"/>
          <w:color w:val="2D3748"/>
          <w:sz w:val="22"/>
          <w:szCs w:val="22"/>
        </w:rPr>
        <w:t xml:space="preserve">Wie erstellt man konkret einen Maßnahmenplan, der nicht nur auf dem Papier funktioniert, sondern im Projektalltag wirklich gelebt wird? Die folgenden sieben Schritte führen Sie von der Zieldefinition bis zur Erfolgskontrolle.</w:t>
      </w:r>
    </w:p>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760"/>
        <w:gridCol w:w="6000"/>
      </w:tblGrid>
      <w:tr>
        <w:trPr>
          <w:tblHeader/>
        </w:trPr>
        <w:tc>
          <w:tcPr>
            <w:tcW w:type="dxa" w:w="600"/>
            <w:tcBorders>
              <w:top w:val="single" w:color="073763" w:sz="1"/>
              <w:left w:val="single" w:color="073763" w:sz="1"/>
              <w:bottom w:val="single" w:color="073763" w:sz="1"/>
              <w:right w:val="single" w:color="073763" w:sz="1"/>
            </w:tcBorders>
            <w:shd w:fill="073763"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w:t>
            </w:r>
          </w:p>
        </w:tc>
        <w:tc>
          <w:tcPr>
            <w:tcW w:type="dxa" w:w="2760"/>
            <w:tcBorders>
              <w:top w:val="single" w:color="073763" w:sz="1"/>
              <w:left w:val="single" w:color="073763" w:sz="1"/>
              <w:bottom w:val="single" w:color="073763" w:sz="1"/>
              <w:right w:val="single" w:color="073763" w:sz="1"/>
            </w:tcBorders>
            <w:shd w:fill="073763" w:val="clear"/>
            <w:tcMar>
              <w:top w:type="dxa" w:w="80"/>
              <w:left w:type="dxa" w:w="120"/>
              <w:bottom w:type="dxa" w:w="80"/>
              <w:right w:type="dxa" w:w="120"/>
            </w:tcMar>
          </w:tcPr>
          <w:p>
            <w:r>
              <w:rPr>
                <w:rFonts w:ascii="Arial" w:cs="Arial" w:eastAsia="Arial" w:hAnsi="Arial"/>
                <w:b/>
                <w:bCs/>
                <w:color w:val="FFFFFF"/>
                <w:sz w:val="20"/>
                <w:szCs w:val="20"/>
              </w:rPr>
              <w:t xml:space="preserve">Schritt</w:t>
            </w:r>
          </w:p>
        </w:tc>
        <w:tc>
          <w:tcPr>
            <w:tcW w:type="dxa" w:w="6000"/>
            <w:tcBorders>
              <w:top w:val="single" w:color="073763" w:sz="1"/>
              <w:left w:val="single" w:color="073763" w:sz="1"/>
              <w:bottom w:val="single" w:color="073763" w:sz="1"/>
              <w:right w:val="single" w:color="073763" w:sz="1"/>
            </w:tcBorders>
            <w:shd w:fill="073763" w:val="clear"/>
            <w:tcMar>
              <w:top w:type="dxa" w:w="80"/>
              <w:left w:type="dxa" w:w="120"/>
              <w:bottom w:type="dxa" w:w="80"/>
              <w:right w:type="dxa" w:w="120"/>
            </w:tcMar>
          </w:tcPr>
          <w:p>
            <w:r>
              <w:rPr>
                <w:rFonts w:ascii="Arial" w:cs="Arial" w:eastAsia="Arial" w:hAnsi="Arial"/>
                <w:b/>
                <w:bCs/>
                <w:color w:val="FFFFFF"/>
                <w:sz w:val="20"/>
                <w:szCs w:val="20"/>
              </w:rPr>
              <w:t xml:space="preserve">Beschreibung</w:t>
            </w:r>
          </w:p>
        </w:tc>
      </w:tr>
      <w:tr>
        <w:tc>
          <w:tcPr>
            <w:tcW w:type="dxa" w:w="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vAlign w:val="center"/>
          </w:tcPr>
          <w:p>
            <w:pPr>
              <w:jc w:val="center"/>
            </w:pPr>
            <w:r>
              <w:rPr>
                <w:rFonts w:ascii="Arial" w:cs="Arial" w:eastAsia="Arial" w:hAnsi="Arial"/>
                <w:b/>
                <w:bCs/>
                <w:color w:val="073763"/>
                <w:sz w:val="22"/>
                <w:szCs w:val="22"/>
              </w:rPr>
              <w:t xml:space="preserve">1</w:t>
            </w:r>
          </w:p>
        </w:tc>
        <w:tc>
          <w:tcPr>
            <w:tcW w:type="dxa" w:w="2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bCs/>
                <w:color w:val="073763"/>
                <w:sz w:val="20"/>
                <w:szCs w:val="20"/>
              </w:rPr>
              <w:t xml:space="preserve">Ziele SMART formulieren</w:t>
            </w:r>
          </w:p>
        </w:tc>
        <w:tc>
          <w:tcPr>
            <w:tcW w:type="dxa" w:w="6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spacing w:before="0" w:after="0" w:line="260" w:lineRule="auto"/>
            </w:pPr>
            <w:r>
              <w:rPr>
                <w:rFonts w:ascii="Arial" w:cs="Arial" w:eastAsia="Arial" w:hAnsi="Arial"/>
                <w:color w:val="2D3748"/>
                <w:sz w:val="20"/>
                <w:szCs w:val="20"/>
              </w:rPr>
              <w:t xml:space="preserve">Bevor Sie auch nur eine Maßnahme aufschreiben, definieren Sie Ihr Ziel nach der SMART-Methode. Beispiel: "Den B2B-Umsatz bis Q3 2026 um 15 % ggü. Vorjahr steigern" statt nur "Umsatz steigern".</w:t>
            </w:r>
          </w:p>
        </w:tc>
      </w:tr>
      <w:tr>
        <w:tc>
          <w:tcPr>
            <w:tcW w:type="dxa" w:w="60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vAlign w:val="center"/>
          </w:tcPr>
          <w:p>
            <w:pPr>
              <w:jc w:val="center"/>
            </w:pPr>
            <w:r>
              <w:rPr>
                <w:rFonts w:ascii="Arial" w:cs="Arial" w:eastAsia="Arial" w:hAnsi="Arial"/>
                <w:b/>
                <w:bCs/>
                <w:color w:val="073763"/>
                <w:sz w:val="22"/>
                <w:szCs w:val="22"/>
              </w:rPr>
              <w:t xml:space="preserve">2</w:t>
            </w:r>
          </w:p>
        </w:tc>
        <w:tc>
          <w:tcPr>
            <w:tcW w:type="dxa" w:w="276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r>
              <w:rPr>
                <w:rFonts w:ascii="Arial" w:cs="Arial" w:eastAsia="Arial" w:hAnsi="Arial"/>
                <w:b/>
                <w:bCs/>
                <w:color w:val="073763"/>
                <w:sz w:val="20"/>
                <w:szCs w:val="20"/>
              </w:rPr>
              <w:t xml:space="preserve">IST-Analyse durchführen</w:t>
            </w:r>
          </w:p>
        </w:tc>
        <w:tc>
          <w:tcPr>
            <w:tcW w:type="dxa" w:w="600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pPr>
              <w:spacing w:before="0" w:after="0" w:line="260" w:lineRule="auto"/>
            </w:pPr>
            <w:r>
              <w:rPr>
                <w:rFonts w:ascii="Arial" w:cs="Arial" w:eastAsia="Arial" w:hAnsi="Arial"/>
                <w:color w:val="2D3748"/>
                <w:sz w:val="20"/>
                <w:szCs w:val="20"/>
              </w:rPr>
              <w:t xml:space="preserve">Legen Sie den Ausgangspunkt fest. Eine ehrliche IST-Analyse – vergleichbar mit dem Soll-Ist-Vergleich im Controlling – macht Lücken sichtbar und ermöglicht realistische Maßnahmen.</w:t>
            </w:r>
          </w:p>
        </w:tc>
      </w:tr>
      <w:tr>
        <w:tc>
          <w:tcPr>
            <w:tcW w:type="dxa" w:w="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vAlign w:val="center"/>
          </w:tcPr>
          <w:p>
            <w:pPr>
              <w:jc w:val="center"/>
            </w:pPr>
            <w:r>
              <w:rPr>
                <w:rFonts w:ascii="Arial" w:cs="Arial" w:eastAsia="Arial" w:hAnsi="Arial"/>
                <w:b/>
                <w:bCs/>
                <w:color w:val="073763"/>
                <w:sz w:val="22"/>
                <w:szCs w:val="22"/>
              </w:rPr>
              <w:t xml:space="preserve">3</w:t>
            </w:r>
          </w:p>
        </w:tc>
        <w:tc>
          <w:tcPr>
            <w:tcW w:type="dxa" w:w="2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bCs/>
                <w:color w:val="073763"/>
                <w:sz w:val="20"/>
                <w:szCs w:val="20"/>
              </w:rPr>
              <w:t xml:space="preserve">Maßnahmen ableiten &amp; priorisieren</w:t>
            </w:r>
          </w:p>
        </w:tc>
        <w:tc>
          <w:tcPr>
            <w:tcW w:type="dxa" w:w="6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spacing w:before="0" w:after="0" w:line="260" w:lineRule="auto"/>
            </w:pPr>
            <w:r>
              <w:rPr>
                <w:rFonts w:ascii="Arial" w:cs="Arial" w:eastAsia="Arial" w:hAnsi="Arial"/>
                <w:color w:val="2D3748"/>
                <w:sz w:val="20"/>
                <w:szCs w:val="20"/>
              </w:rPr>
              <w:t xml:space="preserve">Entwickeln Sie im Team konkrete Maßnahmen, die direkt auf das Ziel einzahlen. Priorisieren Sie nach Wirkung und Aufwand – größter Hebel bei geringstem Ressourceneinsatz kommt zuerst.</w:t>
            </w:r>
          </w:p>
        </w:tc>
      </w:tr>
      <w:tr>
        <w:tc>
          <w:tcPr>
            <w:tcW w:type="dxa" w:w="60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vAlign w:val="center"/>
          </w:tcPr>
          <w:p>
            <w:pPr>
              <w:jc w:val="center"/>
            </w:pPr>
            <w:r>
              <w:rPr>
                <w:rFonts w:ascii="Arial" w:cs="Arial" w:eastAsia="Arial" w:hAnsi="Arial"/>
                <w:b/>
                <w:bCs/>
                <w:color w:val="073763"/>
                <w:sz w:val="22"/>
                <w:szCs w:val="22"/>
              </w:rPr>
              <w:t xml:space="preserve">4</w:t>
            </w:r>
          </w:p>
        </w:tc>
        <w:tc>
          <w:tcPr>
            <w:tcW w:type="dxa" w:w="276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r>
              <w:rPr>
                <w:rFonts w:ascii="Arial" w:cs="Arial" w:eastAsia="Arial" w:hAnsi="Arial"/>
                <w:b/>
                <w:bCs/>
                <w:color w:val="073763"/>
                <w:sz w:val="20"/>
                <w:szCs w:val="20"/>
              </w:rPr>
              <w:t xml:space="preserve">Verantwortlichkeiten &amp; Deadlines</w:t>
            </w:r>
          </w:p>
        </w:tc>
        <w:tc>
          <w:tcPr>
            <w:tcW w:type="dxa" w:w="600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pPr>
              <w:spacing w:before="0" w:after="0" w:line="260" w:lineRule="auto"/>
            </w:pPr>
            <w:r>
              <w:rPr>
                <w:rFonts w:ascii="Arial" w:cs="Arial" w:eastAsia="Arial" w:hAnsi="Arial"/>
                <w:color w:val="2D3748"/>
                <w:sz w:val="20"/>
                <w:szCs w:val="20"/>
              </w:rPr>
              <w:t xml:space="preserve">Jede Maßnahme erhält einen namentlichen Owner und ein verbindliches Enddatum. Definieren Sie außerdem Zwischenmeilensteine für komplexere Vorhaben.</w:t>
            </w:r>
          </w:p>
        </w:tc>
      </w:tr>
      <w:tr>
        <w:tc>
          <w:tcPr>
            <w:tcW w:type="dxa" w:w="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vAlign w:val="center"/>
          </w:tcPr>
          <w:p>
            <w:pPr>
              <w:jc w:val="center"/>
            </w:pPr>
            <w:r>
              <w:rPr>
                <w:rFonts w:ascii="Arial" w:cs="Arial" w:eastAsia="Arial" w:hAnsi="Arial"/>
                <w:b/>
                <w:bCs/>
                <w:color w:val="073763"/>
                <w:sz w:val="22"/>
                <w:szCs w:val="22"/>
              </w:rPr>
              <w:t xml:space="preserve">5</w:t>
            </w:r>
          </w:p>
        </w:tc>
        <w:tc>
          <w:tcPr>
            <w:tcW w:type="dxa" w:w="2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bCs/>
                <w:color w:val="073763"/>
                <w:sz w:val="20"/>
                <w:szCs w:val="20"/>
              </w:rPr>
              <w:t xml:space="preserve">Ressourcen bereitstellen</w:t>
            </w:r>
          </w:p>
        </w:tc>
        <w:tc>
          <w:tcPr>
            <w:tcW w:type="dxa" w:w="6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spacing w:before="0" w:after="0" w:line="260" w:lineRule="auto"/>
            </w:pPr>
            <w:r>
              <w:rPr>
                <w:rFonts w:ascii="Arial" w:cs="Arial" w:eastAsia="Arial" w:hAnsi="Arial"/>
                <w:color w:val="2D3748"/>
                <w:sz w:val="20"/>
                <w:szCs w:val="20"/>
              </w:rPr>
              <w:t xml:space="preserve">Prüfen Sie für jede Maßnahme den Bedarf an Personal, Budget und Technik. Ausstehende Budgetfreigaben werden selbst zum Aktionspunkt im Plan.</w:t>
            </w:r>
          </w:p>
        </w:tc>
      </w:tr>
      <w:tr>
        <w:tc>
          <w:tcPr>
            <w:tcW w:type="dxa" w:w="60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vAlign w:val="center"/>
          </w:tcPr>
          <w:p>
            <w:pPr>
              <w:jc w:val="center"/>
            </w:pPr>
            <w:r>
              <w:rPr>
                <w:rFonts w:ascii="Arial" w:cs="Arial" w:eastAsia="Arial" w:hAnsi="Arial"/>
                <w:b/>
                <w:bCs/>
                <w:color w:val="073763"/>
                <w:sz w:val="22"/>
                <w:szCs w:val="22"/>
              </w:rPr>
              <w:t xml:space="preserve">6</w:t>
            </w:r>
          </w:p>
        </w:tc>
        <w:tc>
          <w:tcPr>
            <w:tcW w:type="dxa" w:w="276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r>
              <w:rPr>
                <w:rFonts w:ascii="Arial" w:cs="Arial" w:eastAsia="Arial" w:hAnsi="Arial"/>
                <w:b/>
                <w:bCs/>
                <w:color w:val="073763"/>
                <w:sz w:val="20"/>
                <w:szCs w:val="20"/>
              </w:rPr>
              <w:t xml:space="preserve">Plan kommunizieren &amp; verbindlich machen</w:t>
            </w:r>
          </w:p>
        </w:tc>
        <w:tc>
          <w:tcPr>
            <w:tcW w:type="dxa" w:w="600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pPr>
              <w:spacing w:before="0" w:after="0" w:line="260" w:lineRule="auto"/>
            </w:pPr>
            <w:r>
              <w:rPr>
                <w:rFonts w:ascii="Arial" w:cs="Arial" w:eastAsia="Arial" w:hAnsi="Arial"/>
                <w:color w:val="2D3748"/>
                <w:sz w:val="20"/>
                <w:szCs w:val="20"/>
              </w:rPr>
              <w:t xml:space="preserve">Verteilen Sie den finalen Plan an alle Stakeholder. Integrieren Sie ihn als verbindliches Steuerungsinstrument in Ihre regelmäßigen Projektmeetings.</w:t>
            </w:r>
          </w:p>
        </w:tc>
      </w:tr>
      <w:tr>
        <w:tc>
          <w:tcPr>
            <w:tcW w:type="dxa" w:w="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vAlign w:val="center"/>
          </w:tcPr>
          <w:p>
            <w:pPr>
              <w:jc w:val="center"/>
            </w:pPr>
            <w:r>
              <w:rPr>
                <w:rFonts w:ascii="Arial" w:cs="Arial" w:eastAsia="Arial" w:hAnsi="Arial"/>
                <w:b/>
                <w:bCs/>
                <w:color w:val="073763"/>
                <w:sz w:val="22"/>
                <w:szCs w:val="22"/>
              </w:rPr>
              <w:t xml:space="preserve">7</w:t>
            </w:r>
          </w:p>
        </w:tc>
        <w:tc>
          <w:tcPr>
            <w:tcW w:type="dxa" w:w="27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bCs/>
                <w:color w:val="073763"/>
                <w:sz w:val="20"/>
                <w:szCs w:val="20"/>
              </w:rPr>
              <w:t xml:space="preserve">Fortschritt kontrollieren &amp; anpassen</w:t>
            </w:r>
          </w:p>
        </w:tc>
        <w:tc>
          <w:tcPr>
            <w:tcW w:type="dxa" w:w="6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spacing w:before="0" w:after="0" w:line="260" w:lineRule="auto"/>
            </w:pPr>
            <w:r>
              <w:rPr>
                <w:rFonts w:ascii="Arial" w:cs="Arial" w:eastAsia="Arial" w:hAnsi="Arial"/>
                <w:color w:val="2D3748"/>
                <w:sz w:val="20"/>
                <w:szCs w:val="20"/>
              </w:rPr>
              <w:t xml:space="preserve">Planen Sie regelmäßige Review-Termine. Überprüfen Sie den Fortschritt anhand der KPIs und passen Sie den Plan bei veränderten Rahmenbedingungen konsequent an. Dokumentieren Sie Lessons Learned.</w:t>
            </w:r>
          </w:p>
        </w:tc>
      </w:tr>
    </w:tbl>
    <w:p>
      <w:pPr>
        <w:spacing w:before="0" w:after="160"/>
      </w:pPr>
    </w:p>
    <w:p>
      <w:pPr>
        <w:pStyle w:val="Heading1"/>
        <w:pageBreakBefore/>
      </w:pPr>
      <w:r>
        <w:rPr>
          <w:rFonts w:ascii="Arial" w:cs="Arial" w:eastAsia="Arial" w:hAnsi="Arial"/>
          <w:b/>
          <w:bCs/>
          <w:color w:val="073763"/>
          <w:sz w:val="40"/>
          <w:szCs w:val="40"/>
        </w:rPr>
        <w:t xml:space="preserve">4. Maßnahmenplan – Vorlage</w:t>
      </w:r>
    </w:p>
    <w:p>
      <w:pPr>
        <w:pBdr>
          <w:bottom w:val="single" w:color="0D5CA8" w:sz="4" w:space="1"/>
        </w:pBdr>
        <w:spacing w:before="80" w:after="80"/>
      </w:pPr>
    </w:p>
    <w:p>
      <w:pPr>
        <w:spacing w:before="0" w:after="120" w:line="276" w:lineRule="auto"/>
      </w:pPr>
      <w:r>
        <w:rPr>
          <w:rFonts w:ascii="Arial" w:cs="Arial" w:eastAsia="Arial" w:hAnsi="Arial"/>
          <w:b w:val="false"/>
          <w:bCs w:val="false"/>
          <w:i w:val="false"/>
          <w:iCs w:val="false"/>
          <w:color w:val="2D3748"/>
          <w:sz w:val="22"/>
          <w:szCs w:val="22"/>
        </w:rPr>
        <w:t xml:space="preserve">Die folgende Tabelle enthält alle 7 essenziellen Elemente und ist sofort einsatzbereit. Tragen Sie Ihre Projektdaten in die grau markierten Felder ein. Die Beispielzeile (grün hinterlegt) zeigt, wie ein vollständig ausgefüllter Eintrag aussehen kann.</w:t>
      </w: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2000"/>
        <w:gridCol w:w="1200"/>
        <w:gridCol w:w="900"/>
        <w:gridCol w:w="900"/>
        <w:gridCol w:w="700"/>
        <w:gridCol w:w="1000"/>
        <w:gridCol w:w="800"/>
        <w:gridCol w:w="1500"/>
      </w:tblGrid>
      <w:tr>
        <w:tc>
          <w:tcPr>
            <w:tcW w:type="dxa" w:w="360"/>
            <w:tcBorders>
              <w:top w:val="single" w:color="CBD5E1" w:sz="1"/>
              <w:left w:val="single" w:color="CBD5E1" w:sz="1"/>
              <w:bottom w:val="single" w:color="CBD5E1" w:sz="1"/>
              <w:right w:val="single" w:color="CBD5E1" w:sz="1"/>
            </w:tcBorders>
            <w:shd w:fill="EBF3FB" w:val="clear"/>
            <w:tcMar>
              <w:top w:type="dxa" w:w="60"/>
              <w:left w:type="dxa" w:w="100"/>
              <w:bottom w:type="dxa" w:w="60"/>
              <w:right w:type="dxa" w:w="100"/>
            </w:tcMar>
          </w:tcPr>
          <w:p>
            <w:pPr>
              <w:jc w:val="center"/>
            </w:pPr>
            <w:r>
              <w:rPr>
                <w:rFonts w:ascii="Arial" w:cs="Arial" w:eastAsia="Arial" w:hAnsi="Arial"/>
                <w:b/>
                <w:bCs/>
                <w:color w:val="073763"/>
                <w:sz w:val="16"/>
                <w:szCs w:val="16"/>
              </w:rPr>
              <w:t xml:space="preserve">Projekt:</w:t>
            </w:r>
          </w:p>
        </w:tc>
        <w:tc>
          <w:tcPr>
            <w:tcW w:type="dxa" w:w="9000"/>
            <w:gridSpan w:val="8"/>
            <w:tcBorders>
              <w:top w:val="single" w:color="CBD5E1" w:sz="1"/>
              <w:left w:val="single" w:color="CBD5E1" w:sz="1"/>
              <w:bottom w:val="single" w:color="CBD5E1" w:sz="1"/>
              <w:right w:val="single" w:color="CBD5E1" w:sz="1"/>
            </w:tcBorders>
            <w:shd w:fill="FFFFFF" w:val="clear"/>
            <w:tcMar>
              <w:top w:type="dxa" w:w="60"/>
              <w:left w:type="dxa" w:w="100"/>
              <w:bottom w:type="dxa" w:w="60"/>
              <w:right w:type="dxa" w:w="100"/>
            </w:tcMar>
          </w:tcPr>
          <w:p>
            <w:r>
              <w:rPr>
                <w:rFonts w:ascii="Arial" w:cs="Arial" w:eastAsia="Arial" w:hAnsi="Arial"/>
                <w:i/>
                <w:iCs/>
                <w:color w:val="94A3B8"/>
                <w:sz w:val="16"/>
                <w:szCs w:val="16"/>
              </w:rPr>
              <w:t xml:space="preserve">[Projektname / Vorhaben eintragen]</w:t>
            </w:r>
          </w:p>
        </w:tc>
      </w:tr>
      <w:tr>
        <w:tc>
          <w:tcPr>
            <w:tcW w:type="dxa" w:w="360"/>
            <w:tcBorders>
              <w:top w:val="single" w:color="CBD5E1" w:sz="1"/>
              <w:left w:val="single" w:color="CBD5E1" w:sz="1"/>
              <w:bottom w:val="single" w:color="CBD5E1" w:sz="1"/>
              <w:right w:val="single" w:color="CBD5E1" w:sz="1"/>
            </w:tcBorders>
            <w:shd w:fill="EBF3FB" w:val="clear"/>
            <w:tcMar>
              <w:top w:type="dxa" w:w="60"/>
              <w:left w:type="dxa" w:w="100"/>
              <w:bottom w:type="dxa" w:w="60"/>
              <w:right w:type="dxa" w:w="100"/>
            </w:tcMar>
          </w:tcPr>
          <w:p>
            <w:pPr>
              <w:jc w:val="center"/>
            </w:pPr>
            <w:r>
              <w:rPr>
                <w:rFonts w:ascii="Arial" w:cs="Arial" w:eastAsia="Arial" w:hAnsi="Arial"/>
                <w:b/>
                <w:bCs/>
                <w:color w:val="073763"/>
                <w:sz w:val="16"/>
                <w:szCs w:val="16"/>
              </w:rPr>
              <w:t xml:space="preserve">SMART-Ziel:</w:t>
            </w:r>
          </w:p>
        </w:tc>
        <w:tc>
          <w:tcPr>
            <w:tcW w:type="dxa" w:w="9000"/>
            <w:gridSpan w:val="8"/>
            <w:tcBorders>
              <w:top w:val="single" w:color="CBD5E1" w:sz="1"/>
              <w:left w:val="single" w:color="CBD5E1" w:sz="1"/>
              <w:bottom w:val="single" w:color="CBD5E1" w:sz="1"/>
              <w:right w:val="single" w:color="CBD5E1" w:sz="1"/>
            </w:tcBorders>
            <w:shd w:fill="FFFFFF" w:val="clear"/>
            <w:tcMar>
              <w:top w:type="dxa" w:w="60"/>
              <w:left w:type="dxa" w:w="100"/>
              <w:bottom w:type="dxa" w:w="60"/>
              <w:right w:type="dxa" w:w="100"/>
            </w:tcMar>
          </w:tcPr>
          <w:p>
            <w:r>
              <w:rPr>
                <w:rFonts w:ascii="Arial" w:cs="Arial" w:eastAsia="Arial" w:hAnsi="Arial"/>
                <w:i/>
                <w:iCs/>
                <w:color w:val="94A3B8"/>
                <w:sz w:val="16"/>
                <w:szCs w:val="16"/>
              </w:rPr>
              <w:t xml:space="preserve">[Übergeordnetes Ziel nach SMART-Methode eintragen]</w:t>
            </w:r>
          </w:p>
        </w:tc>
      </w:tr>
      <w:tr>
        <w:tc>
          <w:tcPr>
            <w:tcW w:type="dxa" w:w="360"/>
            <w:tcBorders>
              <w:top w:val="single" w:color="CBD5E1" w:sz="1"/>
              <w:left w:val="single" w:color="CBD5E1" w:sz="1"/>
              <w:bottom w:val="single" w:color="CBD5E1" w:sz="1"/>
              <w:right w:val="single" w:color="CBD5E1" w:sz="1"/>
            </w:tcBorders>
            <w:shd w:fill="EBF3FB" w:val="clear"/>
            <w:tcMar>
              <w:top w:type="dxa" w:w="60"/>
              <w:left w:type="dxa" w:w="100"/>
              <w:bottom w:type="dxa" w:w="60"/>
              <w:right w:type="dxa" w:w="100"/>
            </w:tcMar>
          </w:tcPr>
          <w:p>
            <w:pPr>
              <w:jc w:val="center"/>
            </w:pPr>
            <w:r>
              <w:rPr>
                <w:rFonts w:ascii="Arial" w:cs="Arial" w:eastAsia="Arial" w:hAnsi="Arial"/>
                <w:b/>
                <w:bCs/>
                <w:color w:val="073763"/>
                <w:sz w:val="16"/>
                <w:szCs w:val="16"/>
              </w:rPr>
              <w:t xml:space="preserve">Erstellt von:</w:t>
            </w:r>
          </w:p>
        </w:tc>
        <w:tc>
          <w:tcPr>
            <w:tcW w:type="dxa" w:w="9000"/>
            <w:gridSpan w:val="8"/>
            <w:tcBorders>
              <w:top w:val="single" w:color="CBD5E1" w:sz="1"/>
              <w:left w:val="single" w:color="CBD5E1" w:sz="1"/>
              <w:bottom w:val="single" w:color="CBD5E1" w:sz="1"/>
              <w:right w:val="single" w:color="CBD5E1" w:sz="1"/>
            </w:tcBorders>
            <w:shd w:fill="FFFFFF" w:val="clear"/>
            <w:tcMar>
              <w:top w:type="dxa" w:w="60"/>
              <w:left w:type="dxa" w:w="100"/>
              <w:bottom w:type="dxa" w:w="60"/>
              <w:right w:type="dxa" w:w="100"/>
            </w:tcMar>
          </w:tcPr>
          <w:p>
            <w:r>
              <w:rPr>
                <w:rFonts w:ascii="Arial" w:cs="Arial" w:eastAsia="Arial" w:hAnsi="Arial"/>
                <w:i/>
                <w:iCs/>
                <w:color w:val="94A3B8"/>
                <w:sz w:val="16"/>
                <w:szCs w:val="16"/>
              </w:rPr>
              <w:t xml:space="preserve">[Name / Abteilung]   |   Datum: [TT.MM.JJJJ]</w:t>
            </w:r>
          </w:p>
        </w:tc>
      </w:tr>
      <w:tr>
        <w:trPr>
          <w:tblHeader/>
        </w:trPr>
        <w:tc>
          <w:tcPr>
            <w:tcW w:type="dxa" w:w="360"/>
            <w:tcBorders>
              <w:top w:val="single" w:color="073763" w:sz="1"/>
              <w:left w:val="single" w:color="073763" w:sz="1"/>
              <w:bottom w:val="single" w:color="073763" w:sz="1"/>
              <w:right w:val="single" w:color="073763" w:sz="1"/>
            </w:tcBorders>
            <w:shd w:fill="073763" w:val="clear"/>
            <w:tcMar>
              <w:top w:type="dxa" w:w="80"/>
              <w:left w:type="dxa" w:w="100"/>
              <w:bottom w:type="dxa" w:w="80"/>
              <w:right w:type="dxa" w:w="100"/>
            </w:tcMar>
          </w:tcPr>
          <w:p>
            <w:pPr>
              <w:jc w:val="center"/>
            </w:pPr>
            <w:r>
              <w:rPr>
                <w:rFonts w:ascii="Arial" w:cs="Arial" w:eastAsia="Arial" w:hAnsi="Arial"/>
                <w:b/>
                <w:bCs/>
                <w:color w:val="FFFFFF"/>
                <w:sz w:val="16"/>
                <w:szCs w:val="16"/>
              </w:rPr>
              <w:t xml:space="preserve">#</w:t>
            </w:r>
          </w:p>
        </w:tc>
        <w:tc>
          <w:tcPr>
            <w:tcW w:type="dxa" w:w="2000"/>
            <w:tcBorders>
              <w:top w:val="single" w:color="073763" w:sz="1"/>
              <w:left w:val="single" w:color="073763" w:sz="1"/>
              <w:bottom w:val="single" w:color="073763" w:sz="1"/>
              <w:right w:val="single" w:color="073763" w:sz="1"/>
            </w:tcBorders>
            <w:shd w:fill="073763" w:val="clear"/>
            <w:tcMar>
              <w:top w:type="dxa" w:w="80"/>
              <w:left w:type="dxa" w:w="100"/>
              <w:bottom w:type="dxa" w:w="80"/>
              <w:right w:type="dxa" w:w="100"/>
            </w:tcMar>
          </w:tcPr>
          <w:p>
            <w:pPr>
              <w:jc w:val="center"/>
            </w:pPr>
            <w:r>
              <w:rPr>
                <w:rFonts w:ascii="Arial" w:cs="Arial" w:eastAsia="Arial" w:hAnsi="Arial"/>
                <w:b/>
                <w:bCs/>
                <w:color w:val="FFFFFF"/>
                <w:sz w:val="16"/>
                <w:szCs w:val="16"/>
              </w:rPr>
              <w:t xml:space="preserve">Maßnahme</w:t>
            </w:r>
          </w:p>
        </w:tc>
        <w:tc>
          <w:tcPr>
            <w:tcW w:type="dxa" w:w="1200"/>
            <w:tcBorders>
              <w:top w:val="single" w:color="073763" w:sz="1"/>
              <w:left w:val="single" w:color="073763" w:sz="1"/>
              <w:bottom w:val="single" w:color="073763" w:sz="1"/>
              <w:right w:val="single" w:color="073763" w:sz="1"/>
            </w:tcBorders>
            <w:shd w:fill="073763" w:val="clear"/>
            <w:tcMar>
              <w:top w:type="dxa" w:w="80"/>
              <w:left w:type="dxa" w:w="100"/>
              <w:bottom w:type="dxa" w:w="80"/>
              <w:right w:type="dxa" w:w="100"/>
            </w:tcMar>
          </w:tcPr>
          <w:p>
            <w:pPr>
              <w:jc w:val="center"/>
            </w:pPr>
            <w:r>
              <w:rPr>
                <w:rFonts w:ascii="Arial" w:cs="Arial" w:eastAsia="Arial" w:hAnsi="Arial"/>
                <w:b/>
                <w:bCs/>
                <w:color w:val="FFFFFF"/>
                <w:sz w:val="16"/>
                <w:szCs w:val="16"/>
              </w:rPr>
              <w:t xml:space="preserve">Verantwortlich</w:t>
            </w:r>
          </w:p>
        </w:tc>
        <w:tc>
          <w:tcPr>
            <w:tcW w:type="dxa" w:w="900"/>
            <w:tcBorders>
              <w:top w:val="single" w:color="073763" w:sz="1"/>
              <w:left w:val="single" w:color="073763" w:sz="1"/>
              <w:bottom w:val="single" w:color="073763" w:sz="1"/>
              <w:right w:val="single" w:color="073763" w:sz="1"/>
            </w:tcBorders>
            <w:shd w:fill="073763" w:val="clear"/>
            <w:tcMar>
              <w:top w:type="dxa" w:w="80"/>
              <w:left w:type="dxa" w:w="100"/>
              <w:bottom w:type="dxa" w:w="80"/>
              <w:right w:type="dxa" w:w="100"/>
            </w:tcMar>
          </w:tcPr>
          <w:p>
            <w:pPr>
              <w:jc w:val="center"/>
            </w:pPr>
            <w:r>
              <w:rPr>
                <w:rFonts w:ascii="Arial" w:cs="Arial" w:eastAsia="Arial" w:hAnsi="Arial"/>
                <w:b/>
                <w:bCs/>
                <w:color w:val="FFFFFF"/>
                <w:sz w:val="16"/>
                <w:szCs w:val="16"/>
              </w:rPr>
              <w:t xml:space="preserve">Startdatum</w:t>
            </w:r>
          </w:p>
        </w:tc>
        <w:tc>
          <w:tcPr>
            <w:tcW w:type="dxa" w:w="900"/>
            <w:tcBorders>
              <w:top w:val="single" w:color="073763" w:sz="1"/>
              <w:left w:val="single" w:color="073763" w:sz="1"/>
              <w:bottom w:val="single" w:color="073763" w:sz="1"/>
              <w:right w:val="single" w:color="073763" w:sz="1"/>
            </w:tcBorders>
            <w:shd w:fill="073763" w:val="clear"/>
            <w:tcMar>
              <w:top w:type="dxa" w:w="80"/>
              <w:left w:type="dxa" w:w="100"/>
              <w:bottom w:type="dxa" w:w="80"/>
              <w:right w:type="dxa" w:w="100"/>
            </w:tcMar>
          </w:tcPr>
          <w:p>
            <w:pPr>
              <w:jc w:val="center"/>
            </w:pPr>
            <w:r>
              <w:rPr>
                <w:rFonts w:ascii="Arial" w:cs="Arial" w:eastAsia="Arial" w:hAnsi="Arial"/>
                <w:b/>
                <w:bCs/>
                <w:color w:val="FFFFFF"/>
                <w:sz w:val="16"/>
                <w:szCs w:val="16"/>
              </w:rPr>
              <w:t xml:space="preserve">Deadline</w:t>
            </w:r>
          </w:p>
        </w:tc>
        <w:tc>
          <w:tcPr>
            <w:tcW w:type="dxa" w:w="700"/>
            <w:tcBorders>
              <w:top w:val="single" w:color="073763" w:sz="1"/>
              <w:left w:val="single" w:color="073763" w:sz="1"/>
              <w:bottom w:val="single" w:color="073763" w:sz="1"/>
              <w:right w:val="single" w:color="073763" w:sz="1"/>
            </w:tcBorders>
            <w:shd w:fill="073763" w:val="clear"/>
            <w:tcMar>
              <w:top w:type="dxa" w:w="80"/>
              <w:left w:type="dxa" w:w="100"/>
              <w:bottom w:type="dxa" w:w="80"/>
              <w:right w:type="dxa" w:w="100"/>
            </w:tcMar>
          </w:tcPr>
          <w:p>
            <w:pPr>
              <w:jc w:val="center"/>
            </w:pPr>
            <w:r>
              <w:rPr>
                <w:rFonts w:ascii="Arial" w:cs="Arial" w:eastAsia="Arial" w:hAnsi="Arial"/>
                <w:b/>
                <w:bCs/>
                <w:color w:val="FFFFFF"/>
                <w:sz w:val="16"/>
                <w:szCs w:val="16"/>
              </w:rPr>
              <w:t xml:space="preserve">Priorität</w:t>
            </w:r>
          </w:p>
        </w:tc>
        <w:tc>
          <w:tcPr>
            <w:tcW w:type="dxa" w:w="1000"/>
            <w:tcBorders>
              <w:top w:val="single" w:color="073763" w:sz="1"/>
              <w:left w:val="single" w:color="073763" w:sz="1"/>
              <w:bottom w:val="single" w:color="073763" w:sz="1"/>
              <w:right w:val="single" w:color="073763" w:sz="1"/>
            </w:tcBorders>
            <w:shd w:fill="073763" w:val="clear"/>
            <w:tcMar>
              <w:top w:type="dxa" w:w="80"/>
              <w:left w:type="dxa" w:w="100"/>
              <w:bottom w:type="dxa" w:w="80"/>
              <w:right w:type="dxa" w:w="100"/>
            </w:tcMar>
          </w:tcPr>
          <w:p>
            <w:pPr>
              <w:jc w:val="center"/>
            </w:pPr>
            <w:r>
              <w:rPr>
                <w:rFonts w:ascii="Arial" w:cs="Arial" w:eastAsia="Arial" w:hAnsi="Arial"/>
                <w:b/>
                <w:bCs/>
                <w:color w:val="FFFFFF"/>
                <w:sz w:val="16"/>
                <w:szCs w:val="16"/>
              </w:rPr>
              <w:t xml:space="preserve">Ressourcen</w:t>
            </w:r>
          </w:p>
        </w:tc>
        <w:tc>
          <w:tcPr>
            <w:tcW w:type="dxa" w:w="800"/>
            <w:tcBorders>
              <w:top w:val="single" w:color="073763" w:sz="1"/>
              <w:left w:val="single" w:color="073763" w:sz="1"/>
              <w:bottom w:val="single" w:color="073763" w:sz="1"/>
              <w:right w:val="single" w:color="073763" w:sz="1"/>
            </w:tcBorders>
            <w:shd w:fill="073763" w:val="clear"/>
            <w:tcMar>
              <w:top w:type="dxa" w:w="80"/>
              <w:left w:type="dxa" w:w="100"/>
              <w:bottom w:type="dxa" w:w="80"/>
              <w:right w:type="dxa" w:w="100"/>
            </w:tcMar>
          </w:tcPr>
          <w:p>
            <w:pPr>
              <w:jc w:val="center"/>
            </w:pPr>
            <w:r>
              <w:rPr>
                <w:rFonts w:ascii="Arial" w:cs="Arial" w:eastAsia="Arial" w:hAnsi="Arial"/>
                <w:b/>
                <w:bCs/>
                <w:color w:val="FFFFFF"/>
                <w:sz w:val="16"/>
                <w:szCs w:val="16"/>
              </w:rPr>
              <w:t xml:space="preserve">Status</w:t>
            </w:r>
          </w:p>
        </w:tc>
        <w:tc>
          <w:tcPr>
            <w:tcW w:type="dxa" w:w="1500"/>
            <w:tcBorders>
              <w:top w:val="single" w:color="073763" w:sz="1"/>
              <w:left w:val="single" w:color="073763" w:sz="1"/>
              <w:bottom w:val="single" w:color="073763" w:sz="1"/>
              <w:right w:val="single" w:color="073763" w:sz="1"/>
            </w:tcBorders>
            <w:shd w:fill="073763" w:val="clear"/>
            <w:tcMar>
              <w:top w:type="dxa" w:w="80"/>
              <w:left w:type="dxa" w:w="100"/>
              <w:bottom w:type="dxa" w:w="80"/>
              <w:right w:type="dxa" w:w="100"/>
            </w:tcMar>
          </w:tcPr>
          <w:p>
            <w:pPr>
              <w:jc w:val="center"/>
            </w:pPr>
            <w:r>
              <w:rPr>
                <w:rFonts w:ascii="Arial" w:cs="Arial" w:eastAsia="Arial" w:hAnsi="Arial"/>
                <w:b/>
                <w:bCs/>
                <w:color w:val="FFFFFF"/>
                <w:sz w:val="16"/>
                <w:szCs w:val="16"/>
              </w:rPr>
              <w:t xml:space="preserve">KPI / Erfolgskriterium</w:t>
            </w:r>
          </w:p>
        </w:tc>
      </w:tr>
      <w:tr>
        <w:tc>
          <w:tcPr>
            <w:tcW w:type="dxa" w:w="360"/>
            <w:tcBorders>
              <w:top w:val="single" w:color="CBD5E1" w:sz="1"/>
              <w:left w:val="single" w:color="CBD5E1" w:sz="1"/>
              <w:bottom w:val="single" w:color="CBD5E1" w:sz="1"/>
              <w:right w:val="single" w:color="CBD5E1" w:sz="1"/>
            </w:tcBorders>
            <w:shd w:fill="EBF8F2" w:val="clear"/>
            <w:tcMar>
              <w:top w:type="dxa" w:w="80"/>
              <w:left w:type="dxa" w:w="100"/>
              <w:bottom w:type="dxa" w:w="80"/>
              <w:right w:type="dxa" w:w="100"/>
            </w:tcMar>
          </w:tcPr>
          <w:p>
            <w:pPr>
              <w:jc w:val="center"/>
            </w:pPr>
            <w:r>
              <w:rPr>
                <w:rFonts w:ascii="Arial" w:cs="Arial" w:eastAsia="Arial" w:hAnsi="Arial"/>
                <w:b/>
                <w:bCs/>
                <w:color w:val="073763"/>
                <w:sz w:val="16"/>
                <w:szCs w:val="16"/>
              </w:rPr>
              <w:t xml:space="preserve">Bsp.</w:t>
            </w:r>
          </w:p>
        </w:tc>
        <w:tc>
          <w:tcPr>
            <w:tcW w:type="dxa" w:w="2000"/>
            <w:tcBorders>
              <w:top w:val="single" w:color="CBD5E1" w:sz="1"/>
              <w:left w:val="single" w:color="CBD5E1" w:sz="1"/>
              <w:bottom w:val="single" w:color="CBD5E1" w:sz="1"/>
              <w:right w:val="single" w:color="CBD5E1" w:sz="1"/>
            </w:tcBorders>
            <w:shd w:fill="EBF8F2" w:val="clear"/>
            <w:tcMar>
              <w:top w:type="dxa" w:w="80"/>
              <w:left w:type="dxa" w:w="100"/>
              <w:bottom w:type="dxa" w:w="80"/>
              <w:right w:type="dxa" w:w="100"/>
            </w:tcMar>
          </w:tcPr>
          <w:p>
            <w:pPr>
              <w:jc w:val="left"/>
            </w:pPr>
            <w:r>
              <w:rPr>
                <w:rFonts w:ascii="Arial" w:cs="Arial" w:eastAsia="Arial" w:hAnsi="Arial"/>
                <w:b w:val="false"/>
                <w:bCs w:val="false"/>
                <w:color w:val="2D3748"/>
                <w:sz w:val="16"/>
                <w:szCs w:val="16"/>
              </w:rPr>
              <w:t xml:space="preserve">Gemeinkosten-Analyse durchführen</w:t>
            </w:r>
          </w:p>
        </w:tc>
        <w:tc>
          <w:tcPr>
            <w:tcW w:type="dxa" w:w="1200"/>
            <w:tcBorders>
              <w:top w:val="single" w:color="CBD5E1" w:sz="1"/>
              <w:left w:val="single" w:color="CBD5E1" w:sz="1"/>
              <w:bottom w:val="single" w:color="CBD5E1" w:sz="1"/>
              <w:right w:val="single" w:color="CBD5E1" w:sz="1"/>
            </w:tcBorders>
            <w:shd w:fill="EBF8F2" w:val="clear"/>
            <w:tcMar>
              <w:top w:type="dxa" w:w="80"/>
              <w:left w:type="dxa" w:w="100"/>
              <w:bottom w:type="dxa" w:w="80"/>
              <w:right w:type="dxa" w:w="100"/>
            </w:tcMar>
          </w:tcPr>
          <w:p>
            <w:pPr>
              <w:jc w:val="left"/>
            </w:pPr>
            <w:r>
              <w:rPr>
                <w:rFonts w:ascii="Arial" w:cs="Arial" w:eastAsia="Arial" w:hAnsi="Arial"/>
                <w:b w:val="false"/>
                <w:bCs w:val="false"/>
                <w:color w:val="2D3748"/>
                <w:sz w:val="16"/>
                <w:szCs w:val="16"/>
              </w:rPr>
              <w:t xml:space="preserve">M. Müller (Controlling)</w:t>
            </w:r>
          </w:p>
        </w:tc>
        <w:tc>
          <w:tcPr>
            <w:tcW w:type="dxa" w:w="900"/>
            <w:tcBorders>
              <w:top w:val="single" w:color="CBD5E1" w:sz="1"/>
              <w:left w:val="single" w:color="CBD5E1" w:sz="1"/>
              <w:bottom w:val="single" w:color="CBD5E1" w:sz="1"/>
              <w:right w:val="single" w:color="CBD5E1" w:sz="1"/>
            </w:tcBorders>
            <w:shd w:fill="EBF8F2" w:val="clear"/>
            <w:tcMar>
              <w:top w:type="dxa" w:w="80"/>
              <w:left w:type="dxa" w:w="100"/>
              <w:bottom w:type="dxa" w:w="80"/>
              <w:right w:type="dxa" w:w="100"/>
            </w:tcMar>
          </w:tcPr>
          <w:p>
            <w:pPr>
              <w:jc w:val="left"/>
            </w:pPr>
            <w:r>
              <w:rPr>
                <w:rFonts w:ascii="Arial" w:cs="Arial" w:eastAsia="Arial" w:hAnsi="Arial"/>
                <w:b w:val="false"/>
                <w:bCs w:val="false"/>
                <w:color w:val="2D3748"/>
                <w:sz w:val="16"/>
                <w:szCs w:val="16"/>
              </w:rPr>
              <w:t xml:space="preserve">01.07.2026</w:t>
            </w:r>
          </w:p>
        </w:tc>
        <w:tc>
          <w:tcPr>
            <w:tcW w:type="dxa" w:w="900"/>
            <w:tcBorders>
              <w:top w:val="single" w:color="CBD5E1" w:sz="1"/>
              <w:left w:val="single" w:color="CBD5E1" w:sz="1"/>
              <w:bottom w:val="single" w:color="CBD5E1" w:sz="1"/>
              <w:right w:val="single" w:color="CBD5E1" w:sz="1"/>
            </w:tcBorders>
            <w:shd w:fill="EBF8F2" w:val="clear"/>
            <w:tcMar>
              <w:top w:type="dxa" w:w="80"/>
              <w:left w:type="dxa" w:w="100"/>
              <w:bottom w:type="dxa" w:w="80"/>
              <w:right w:type="dxa" w:w="100"/>
            </w:tcMar>
          </w:tcPr>
          <w:p>
            <w:pPr>
              <w:jc w:val="left"/>
            </w:pPr>
            <w:r>
              <w:rPr>
                <w:rFonts w:ascii="Arial" w:cs="Arial" w:eastAsia="Arial" w:hAnsi="Arial"/>
                <w:b w:val="false"/>
                <w:bCs w:val="false"/>
                <w:color w:val="2D3748"/>
                <w:sz w:val="16"/>
                <w:szCs w:val="16"/>
              </w:rPr>
              <w:t xml:space="preserve">15.07.2026</w:t>
            </w:r>
          </w:p>
        </w:tc>
        <w:tc>
          <w:tcPr>
            <w:tcW w:type="dxa" w:w="700"/>
            <w:tcBorders>
              <w:top w:val="single" w:color="CBD5E1" w:sz="1"/>
              <w:left w:val="single" w:color="CBD5E1" w:sz="1"/>
              <w:bottom w:val="single" w:color="CBD5E1" w:sz="1"/>
              <w:right w:val="single" w:color="CBD5E1" w:sz="1"/>
            </w:tcBorders>
            <w:shd w:fill="EBF8F2" w:val="clear"/>
            <w:tcMar>
              <w:top w:type="dxa" w:w="80"/>
              <w:left w:type="dxa" w:w="100"/>
              <w:bottom w:type="dxa" w:w="80"/>
              <w:right w:type="dxa" w:w="100"/>
            </w:tcMar>
          </w:tcPr>
          <w:p>
            <w:pPr>
              <w:jc w:val="left"/>
            </w:pPr>
            <w:r>
              <w:rPr>
                <w:rFonts w:ascii="Arial" w:cs="Arial" w:eastAsia="Arial" w:hAnsi="Arial"/>
                <w:b/>
                <w:bCs/>
                <w:color w:val="2D3748"/>
                <w:sz w:val="16"/>
                <w:szCs w:val="16"/>
              </w:rPr>
              <w:t xml:space="preserve">● Hoch</w:t>
            </w:r>
          </w:p>
        </w:tc>
        <w:tc>
          <w:tcPr>
            <w:tcW w:type="dxa" w:w="1000"/>
            <w:tcBorders>
              <w:top w:val="single" w:color="CBD5E1" w:sz="1"/>
              <w:left w:val="single" w:color="CBD5E1" w:sz="1"/>
              <w:bottom w:val="single" w:color="CBD5E1" w:sz="1"/>
              <w:right w:val="single" w:color="CBD5E1" w:sz="1"/>
            </w:tcBorders>
            <w:shd w:fill="EBF8F2" w:val="clear"/>
            <w:tcMar>
              <w:top w:type="dxa" w:w="80"/>
              <w:left w:type="dxa" w:w="100"/>
              <w:bottom w:type="dxa" w:w="80"/>
              <w:right w:type="dxa" w:w="100"/>
            </w:tcMar>
          </w:tcPr>
          <w:p>
            <w:pPr>
              <w:jc w:val="left"/>
            </w:pPr>
            <w:r>
              <w:rPr>
                <w:rFonts w:ascii="Arial" w:cs="Arial" w:eastAsia="Arial" w:hAnsi="Arial"/>
                <w:b w:val="false"/>
                <w:bCs w:val="false"/>
                <w:color w:val="2D3748"/>
                <w:sz w:val="16"/>
                <w:szCs w:val="16"/>
              </w:rPr>
              <w:t xml:space="preserve">2 PT intern</w:t>
            </w:r>
          </w:p>
        </w:tc>
        <w:tc>
          <w:tcPr>
            <w:tcW w:type="dxa" w:w="800"/>
            <w:tcBorders>
              <w:top w:val="single" w:color="CBD5E1" w:sz="1"/>
              <w:left w:val="single" w:color="CBD5E1" w:sz="1"/>
              <w:bottom w:val="single" w:color="CBD5E1" w:sz="1"/>
              <w:right w:val="single" w:color="CBD5E1" w:sz="1"/>
            </w:tcBorders>
            <w:shd w:fill="EBF8F2" w:val="clear"/>
            <w:tcMar>
              <w:top w:type="dxa" w:w="80"/>
              <w:left w:type="dxa" w:w="100"/>
              <w:bottom w:type="dxa" w:w="80"/>
              <w:right w:type="dxa" w:w="100"/>
            </w:tcMar>
          </w:tcPr>
          <w:p>
            <w:pPr>
              <w:jc w:val="left"/>
            </w:pPr>
            <w:r>
              <w:rPr>
                <w:rFonts w:ascii="Arial" w:cs="Arial" w:eastAsia="Arial" w:hAnsi="Arial"/>
                <w:b/>
                <w:bCs/>
                <w:color w:val="2D3748"/>
                <w:sz w:val="16"/>
                <w:szCs w:val="16"/>
              </w:rPr>
              <w:t xml:space="preserve">● Laufend</w:t>
            </w:r>
          </w:p>
        </w:tc>
        <w:tc>
          <w:tcPr>
            <w:tcW w:type="dxa" w:w="1500"/>
            <w:tcBorders>
              <w:top w:val="single" w:color="CBD5E1" w:sz="1"/>
              <w:left w:val="single" w:color="CBD5E1" w:sz="1"/>
              <w:bottom w:val="single" w:color="CBD5E1" w:sz="1"/>
              <w:right w:val="single" w:color="CBD5E1" w:sz="1"/>
            </w:tcBorders>
            <w:shd w:fill="EBF8F2" w:val="clear"/>
            <w:tcMar>
              <w:top w:type="dxa" w:w="80"/>
              <w:left w:type="dxa" w:w="100"/>
              <w:bottom w:type="dxa" w:w="80"/>
              <w:right w:type="dxa" w:w="100"/>
            </w:tcMar>
          </w:tcPr>
          <w:p>
            <w:pPr>
              <w:jc w:val="left"/>
            </w:pPr>
            <w:r>
              <w:rPr>
                <w:rFonts w:ascii="Arial" w:cs="Arial" w:eastAsia="Arial" w:hAnsi="Arial"/>
                <w:b w:val="false"/>
                <w:bCs w:val="false"/>
                <w:color w:val="2D3748"/>
                <w:sz w:val="16"/>
                <w:szCs w:val="16"/>
              </w:rPr>
              <w:t xml:space="preserve">Kostenreduktion -10%</w:t>
            </w:r>
          </w:p>
        </w:tc>
      </w:tr>
      <w:tr>
        <w:tc>
          <w:tcPr>
            <w:tcW w:type="dxa" w:w="36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center"/>
            </w:pPr>
            <w:r>
              <w:rPr>
                <w:rFonts w:ascii="Arial" w:cs="Arial" w:eastAsia="Arial" w:hAnsi="Arial"/>
                <w:b/>
                <w:bCs/>
                <w:i w:val="false"/>
                <w:iCs w:val="false"/>
                <w:color w:val="073763"/>
                <w:sz w:val="16"/>
                <w:szCs w:val="16"/>
              </w:rPr>
              <w:t xml:space="preserve">1</w:t>
            </w:r>
          </w:p>
        </w:tc>
        <w:tc>
          <w:tcPr>
            <w:tcW w:type="dxa" w:w="20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12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7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Hoch  ○ Mittel  ○ Niedrig</w:t>
            </w:r>
          </w:p>
        </w:tc>
        <w:tc>
          <w:tcPr>
            <w:tcW w:type="dxa" w:w="10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8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Offen  ○ Laufend  ○ Erledigt  ○ Blockiert</w:t>
            </w:r>
          </w:p>
        </w:tc>
        <w:tc>
          <w:tcPr>
            <w:tcW w:type="dxa" w:w="15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r>
      <w:tr>
        <w:tc>
          <w:tcPr>
            <w:tcW w:type="dxa" w:w="36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center"/>
            </w:pPr>
            <w:r>
              <w:rPr>
                <w:rFonts w:ascii="Arial" w:cs="Arial" w:eastAsia="Arial" w:hAnsi="Arial"/>
                <w:b/>
                <w:bCs/>
                <w:i w:val="false"/>
                <w:iCs w:val="false"/>
                <w:color w:val="073763"/>
                <w:sz w:val="16"/>
                <w:szCs w:val="16"/>
              </w:rPr>
              <w:t xml:space="preserve">2</w:t>
            </w:r>
          </w:p>
        </w:tc>
        <w:tc>
          <w:tcPr>
            <w:tcW w:type="dxa" w:w="20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12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7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Hoch  ○ Mittel  ○ Niedrig</w:t>
            </w:r>
          </w:p>
        </w:tc>
        <w:tc>
          <w:tcPr>
            <w:tcW w:type="dxa" w:w="10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8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Offen  ○ Laufend  ○ Erledigt  ○ Blockiert</w:t>
            </w:r>
          </w:p>
        </w:tc>
        <w:tc>
          <w:tcPr>
            <w:tcW w:type="dxa" w:w="15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r>
      <w:tr>
        <w:tc>
          <w:tcPr>
            <w:tcW w:type="dxa" w:w="36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center"/>
            </w:pPr>
            <w:r>
              <w:rPr>
                <w:rFonts w:ascii="Arial" w:cs="Arial" w:eastAsia="Arial" w:hAnsi="Arial"/>
                <w:b/>
                <w:bCs/>
                <w:i w:val="false"/>
                <w:iCs w:val="false"/>
                <w:color w:val="073763"/>
                <w:sz w:val="16"/>
                <w:szCs w:val="16"/>
              </w:rPr>
              <w:t xml:space="preserve">3</w:t>
            </w:r>
          </w:p>
        </w:tc>
        <w:tc>
          <w:tcPr>
            <w:tcW w:type="dxa" w:w="20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12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7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Hoch  ○ Mittel  ○ Niedrig</w:t>
            </w:r>
          </w:p>
        </w:tc>
        <w:tc>
          <w:tcPr>
            <w:tcW w:type="dxa" w:w="10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8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Offen  ○ Laufend  ○ Erledigt  ○ Blockiert</w:t>
            </w:r>
          </w:p>
        </w:tc>
        <w:tc>
          <w:tcPr>
            <w:tcW w:type="dxa" w:w="15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r>
      <w:tr>
        <w:tc>
          <w:tcPr>
            <w:tcW w:type="dxa" w:w="36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center"/>
            </w:pPr>
            <w:r>
              <w:rPr>
                <w:rFonts w:ascii="Arial" w:cs="Arial" w:eastAsia="Arial" w:hAnsi="Arial"/>
                <w:b/>
                <w:bCs/>
                <w:i w:val="false"/>
                <w:iCs w:val="false"/>
                <w:color w:val="073763"/>
                <w:sz w:val="16"/>
                <w:szCs w:val="16"/>
              </w:rPr>
              <w:t xml:space="preserve">4</w:t>
            </w:r>
          </w:p>
        </w:tc>
        <w:tc>
          <w:tcPr>
            <w:tcW w:type="dxa" w:w="20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12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7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Hoch  ○ Mittel  ○ Niedrig</w:t>
            </w:r>
          </w:p>
        </w:tc>
        <w:tc>
          <w:tcPr>
            <w:tcW w:type="dxa" w:w="10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8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Offen  ○ Laufend  ○ Erledigt  ○ Blockiert</w:t>
            </w:r>
          </w:p>
        </w:tc>
        <w:tc>
          <w:tcPr>
            <w:tcW w:type="dxa" w:w="15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r>
      <w:tr>
        <w:tc>
          <w:tcPr>
            <w:tcW w:type="dxa" w:w="36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center"/>
            </w:pPr>
            <w:r>
              <w:rPr>
                <w:rFonts w:ascii="Arial" w:cs="Arial" w:eastAsia="Arial" w:hAnsi="Arial"/>
                <w:b/>
                <w:bCs/>
                <w:i w:val="false"/>
                <w:iCs w:val="false"/>
                <w:color w:val="073763"/>
                <w:sz w:val="16"/>
                <w:szCs w:val="16"/>
              </w:rPr>
              <w:t xml:space="preserve">5</w:t>
            </w:r>
          </w:p>
        </w:tc>
        <w:tc>
          <w:tcPr>
            <w:tcW w:type="dxa" w:w="20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12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7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Hoch  ○ Mittel  ○ Niedrig</w:t>
            </w:r>
          </w:p>
        </w:tc>
        <w:tc>
          <w:tcPr>
            <w:tcW w:type="dxa" w:w="10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8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Offen  ○ Laufend  ○ Erledigt  ○ Blockiert</w:t>
            </w:r>
          </w:p>
        </w:tc>
        <w:tc>
          <w:tcPr>
            <w:tcW w:type="dxa" w:w="15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r>
      <w:tr>
        <w:tc>
          <w:tcPr>
            <w:tcW w:type="dxa" w:w="36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center"/>
            </w:pPr>
            <w:r>
              <w:rPr>
                <w:rFonts w:ascii="Arial" w:cs="Arial" w:eastAsia="Arial" w:hAnsi="Arial"/>
                <w:b/>
                <w:bCs/>
                <w:i w:val="false"/>
                <w:iCs w:val="false"/>
                <w:color w:val="073763"/>
                <w:sz w:val="16"/>
                <w:szCs w:val="16"/>
              </w:rPr>
              <w:t xml:space="preserve">6</w:t>
            </w:r>
          </w:p>
        </w:tc>
        <w:tc>
          <w:tcPr>
            <w:tcW w:type="dxa" w:w="20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12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7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Hoch  ○ Mittel  ○ Niedrig</w:t>
            </w:r>
          </w:p>
        </w:tc>
        <w:tc>
          <w:tcPr>
            <w:tcW w:type="dxa" w:w="10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8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Offen  ○ Laufend  ○ Erledigt  ○ Blockiert</w:t>
            </w:r>
          </w:p>
        </w:tc>
        <w:tc>
          <w:tcPr>
            <w:tcW w:type="dxa" w:w="15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r>
      <w:tr>
        <w:tc>
          <w:tcPr>
            <w:tcW w:type="dxa" w:w="36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center"/>
            </w:pPr>
            <w:r>
              <w:rPr>
                <w:rFonts w:ascii="Arial" w:cs="Arial" w:eastAsia="Arial" w:hAnsi="Arial"/>
                <w:b/>
                <w:bCs/>
                <w:i w:val="false"/>
                <w:iCs w:val="false"/>
                <w:color w:val="073763"/>
                <w:sz w:val="16"/>
                <w:szCs w:val="16"/>
              </w:rPr>
              <w:t xml:space="preserve">7</w:t>
            </w:r>
          </w:p>
        </w:tc>
        <w:tc>
          <w:tcPr>
            <w:tcW w:type="dxa" w:w="20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12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7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Hoch  ○ Mittel  ○ Niedrig</w:t>
            </w:r>
          </w:p>
        </w:tc>
        <w:tc>
          <w:tcPr>
            <w:tcW w:type="dxa" w:w="10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8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Offen  ○ Laufend  ○ Erledigt  ○ Blockiert</w:t>
            </w:r>
          </w:p>
        </w:tc>
        <w:tc>
          <w:tcPr>
            <w:tcW w:type="dxa" w:w="15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r>
      <w:tr>
        <w:tc>
          <w:tcPr>
            <w:tcW w:type="dxa" w:w="36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center"/>
            </w:pPr>
            <w:r>
              <w:rPr>
                <w:rFonts w:ascii="Arial" w:cs="Arial" w:eastAsia="Arial" w:hAnsi="Arial"/>
                <w:b/>
                <w:bCs/>
                <w:i w:val="false"/>
                <w:iCs w:val="false"/>
                <w:color w:val="073763"/>
                <w:sz w:val="16"/>
                <w:szCs w:val="16"/>
              </w:rPr>
              <w:t xml:space="preserve">8</w:t>
            </w:r>
          </w:p>
        </w:tc>
        <w:tc>
          <w:tcPr>
            <w:tcW w:type="dxa" w:w="20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12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7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Hoch  ○ Mittel  ○ Niedrig</w:t>
            </w:r>
          </w:p>
        </w:tc>
        <w:tc>
          <w:tcPr>
            <w:tcW w:type="dxa" w:w="10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8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Offen  ○ Laufend  ○ Erledigt  ○ Blockiert</w:t>
            </w:r>
          </w:p>
        </w:tc>
        <w:tc>
          <w:tcPr>
            <w:tcW w:type="dxa" w:w="15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r>
      <w:tr>
        <w:tc>
          <w:tcPr>
            <w:tcW w:type="dxa" w:w="36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center"/>
            </w:pPr>
            <w:r>
              <w:rPr>
                <w:rFonts w:ascii="Arial" w:cs="Arial" w:eastAsia="Arial" w:hAnsi="Arial"/>
                <w:b/>
                <w:bCs/>
                <w:i w:val="false"/>
                <w:iCs w:val="false"/>
                <w:color w:val="073763"/>
                <w:sz w:val="16"/>
                <w:szCs w:val="16"/>
              </w:rPr>
              <w:t xml:space="preserve">9</w:t>
            </w:r>
          </w:p>
        </w:tc>
        <w:tc>
          <w:tcPr>
            <w:tcW w:type="dxa" w:w="20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12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7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Hoch  ○ Mittel  ○ Niedrig</w:t>
            </w:r>
          </w:p>
        </w:tc>
        <w:tc>
          <w:tcPr>
            <w:tcW w:type="dxa" w:w="10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8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Offen  ○ Laufend  ○ Erledigt  ○ Blockiert</w:t>
            </w:r>
          </w:p>
        </w:tc>
        <w:tc>
          <w:tcPr>
            <w:tcW w:type="dxa" w:w="1500"/>
            <w:tcBorders>
              <w:top w:val="single" w:color="CBD5E1" w:sz="1"/>
              <w:left w:val="single" w:color="CBD5E1" w:sz="1"/>
              <w:bottom w:val="single" w:color="CBD5E1" w:sz="1"/>
              <w:right w:val="single" w:color="CBD5E1" w:sz="1"/>
            </w:tcBorders>
            <w:shd w:fill="FFFFFF"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r>
      <w:tr>
        <w:tc>
          <w:tcPr>
            <w:tcW w:type="dxa" w:w="36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center"/>
            </w:pPr>
            <w:r>
              <w:rPr>
                <w:rFonts w:ascii="Arial" w:cs="Arial" w:eastAsia="Arial" w:hAnsi="Arial"/>
                <w:b/>
                <w:bCs/>
                <w:i w:val="false"/>
                <w:iCs w:val="false"/>
                <w:color w:val="073763"/>
                <w:sz w:val="16"/>
                <w:szCs w:val="16"/>
              </w:rPr>
              <w:t xml:space="preserve">10</w:t>
            </w:r>
          </w:p>
        </w:tc>
        <w:tc>
          <w:tcPr>
            <w:tcW w:type="dxa" w:w="20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12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9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7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Hoch  ○ Mittel  ○ Niedrig</w:t>
            </w:r>
          </w:p>
        </w:tc>
        <w:tc>
          <w:tcPr>
            <w:tcW w:type="dxa" w:w="10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c>
          <w:tcPr>
            <w:tcW w:type="dxa" w:w="8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 Offen  ○ Laufend  ○ Erledigt  ○ Blockiert</w:t>
            </w:r>
          </w:p>
        </w:tc>
        <w:tc>
          <w:tcPr>
            <w:tcW w:type="dxa" w:w="1500"/>
            <w:tcBorders>
              <w:top w:val="single" w:color="CBD5E1" w:sz="1"/>
              <w:left w:val="single" w:color="CBD5E1" w:sz="1"/>
              <w:bottom w:val="single" w:color="CBD5E1" w:sz="1"/>
              <w:right w:val="single" w:color="CBD5E1" w:sz="1"/>
            </w:tcBorders>
            <w:shd w:fill="F1F5F9" w:val="clear"/>
            <w:tcMar>
              <w:top w:type="dxa" w:w="100"/>
              <w:left w:type="dxa" w:w="100"/>
              <w:bottom w:type="dxa" w:w="100"/>
              <w:right w:type="dxa" w:w="100"/>
            </w:tcMar>
          </w:tcPr>
          <w:p>
            <w:pPr>
              <w:jc w:val="left"/>
            </w:pPr>
            <w:r>
              <w:rPr>
                <w:rFonts w:ascii="Arial" w:cs="Arial" w:eastAsia="Arial" w:hAnsi="Arial"/>
                <w:b w:val="false"/>
                <w:bCs w:val="false"/>
                <w:i/>
                <w:iCs/>
                <w:color w:val="94A3B8"/>
                <w:sz w:val="16"/>
                <w:szCs w:val="16"/>
              </w:rPr>
              <w:t xml:space="preserve">[Eintragen]</w:t>
            </w:r>
          </w:p>
        </w:tc>
      </w:tr>
    </w:tbl>
    <w:p>
      <w:pPr>
        <w:spacing w:before="0" w:after="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BD5E1" w:sz="1"/>
              <w:left w:val="single" w:color="CBD5E1" w:sz="1"/>
              <w:bottom w:val="single" w:color="CBD5E1" w:sz="1"/>
              <w:right w:val="single" w:color="CBD5E1" w:sz="1"/>
            </w:tcBorders>
            <w:shd w:fill="EBF3FB" w:val="clear"/>
            <w:tcMar>
              <w:top w:type="dxa" w:w="80"/>
              <w:left w:type="dxa" w:w="140"/>
              <w:bottom w:type="dxa" w:w="80"/>
              <w:right w:type="dxa" w:w="140"/>
            </w:tcMar>
          </w:tcPr>
          <w:p>
            <w:pPr>
              <w:jc w:val="center"/>
            </w:pPr>
            <w:r>
              <w:rPr>
                <w:rFonts w:ascii="Arial" w:cs="Arial" w:eastAsia="Arial" w:hAnsi="Arial"/>
                <w:color w:val="073763"/>
                <w:sz w:val="18"/>
                <w:szCs w:val="18"/>
              </w:rPr>
              <w:t xml:space="preserve">Priorität: ○ Hoch  ○ Mittel  ○ Niedrig</w:t>
            </w:r>
          </w:p>
        </w:tc>
        <w:tc>
          <w:tcPr>
            <w:tcW w:type="dxa" w:w="3120"/>
            <w:tcBorders>
              <w:top w:val="single" w:color="CBD5E1" w:sz="1"/>
              <w:left w:val="single" w:color="CBD5E1" w:sz="1"/>
              <w:bottom w:val="single" w:color="CBD5E1" w:sz="1"/>
              <w:right w:val="single" w:color="CBD5E1" w:sz="1"/>
            </w:tcBorders>
            <w:shd w:fill="EBF3FB" w:val="clear"/>
            <w:tcMar>
              <w:top w:type="dxa" w:w="80"/>
              <w:left w:type="dxa" w:w="140"/>
              <w:bottom w:type="dxa" w:w="80"/>
              <w:right w:type="dxa" w:w="140"/>
            </w:tcMar>
          </w:tcPr>
          <w:p>
            <w:pPr>
              <w:jc w:val="center"/>
            </w:pPr>
            <w:r>
              <w:rPr>
                <w:rFonts w:ascii="Arial" w:cs="Arial" w:eastAsia="Arial" w:hAnsi="Arial"/>
                <w:color w:val="073763"/>
                <w:sz w:val="18"/>
                <w:szCs w:val="18"/>
              </w:rPr>
              <w:t xml:space="preserve">Status: ○ Offen  ○ Laufend  ○ Erledigt  ○ Blockiert</w:t>
            </w:r>
          </w:p>
        </w:tc>
        <w:tc>
          <w:tcPr>
            <w:tcW w:type="dxa" w:w="3120"/>
            <w:tcBorders>
              <w:top w:val="single" w:color="CBD5E1" w:sz="1"/>
              <w:left w:val="single" w:color="CBD5E1" w:sz="1"/>
              <w:bottom w:val="single" w:color="CBD5E1" w:sz="1"/>
              <w:right w:val="single" w:color="CBD5E1" w:sz="1"/>
            </w:tcBorders>
            <w:shd w:fill="EBF8F2" w:val="clear"/>
            <w:tcMar>
              <w:top w:type="dxa" w:w="80"/>
              <w:left w:type="dxa" w:w="140"/>
              <w:bottom w:type="dxa" w:w="80"/>
              <w:right w:type="dxa" w:w="140"/>
            </w:tcMar>
          </w:tcPr>
          <w:p>
            <w:pPr>
              <w:jc w:val="center"/>
            </w:pPr>
            <w:r>
              <w:rPr>
                <w:rFonts w:ascii="Arial" w:cs="Arial" w:eastAsia="Arial" w:hAnsi="Arial"/>
                <w:i/>
                <w:iCs/>
                <w:color w:val="10B981"/>
                <w:sz w:val="18"/>
                <w:szCs w:val="18"/>
              </w:rPr>
              <w:t xml:space="preserve">Grün = Beispielzeile (zum Löschen)</w:t>
            </w:r>
          </w:p>
        </w:tc>
      </w:tr>
    </w:tbl>
    <w:p>
      <w:pPr>
        <w:spacing w:before="0" w:after="160"/>
      </w:pPr>
    </w:p>
    <w:p>
      <w:pPr>
        <w:pStyle w:val="Heading1"/>
        <w:pageBreakBefore/>
      </w:pPr>
      <w:r>
        <w:rPr>
          <w:rFonts w:ascii="Arial" w:cs="Arial" w:eastAsia="Arial" w:hAnsi="Arial"/>
          <w:b/>
          <w:bCs/>
          <w:color w:val="073763"/>
          <w:sz w:val="40"/>
          <w:szCs w:val="40"/>
        </w:rPr>
        <w:t xml:space="preserve">5. Häufige Fehler – und wie Sie sie vermeiden</w:t>
      </w:r>
    </w:p>
    <w:p>
      <w:pPr>
        <w:pBdr>
          <w:bottom w:val="single" w:color="0D5CA8" w:sz="4" w:space="1"/>
        </w:pBdr>
        <w:spacing w:before="80" w:after="80"/>
      </w:pPr>
    </w:p>
    <w:p>
      <w:pPr>
        <w:spacing w:before="0" w:after="120" w:line="276" w:lineRule="auto"/>
      </w:pPr>
      <w:r>
        <w:rPr>
          <w:rFonts w:ascii="Arial" w:cs="Arial" w:eastAsia="Arial" w:hAnsi="Arial"/>
          <w:b w:val="false"/>
          <w:bCs w:val="false"/>
          <w:i w:val="false"/>
          <w:iCs w:val="false"/>
          <w:color w:val="2D3748"/>
          <w:sz w:val="22"/>
          <w:szCs w:val="22"/>
        </w:rPr>
        <w:t xml:space="preserve">Als externer Finanzbereich begleiten wir regelmäßig Unternehmen, die mit gut gemeinten, aber schlecht strukturierten Maßnahmenplänen scheitern. Die häufigsten Fehler sind nicht nur vermeidbar – sie sind vorhersehbar:</w:t>
      </w: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EF4444" w:sz="1"/>
              <w:left w:val="single" w:color="EF4444" w:sz="1"/>
              <w:bottom w:val="single" w:color="EF4444" w:sz="1"/>
              <w:right w:val="single" w:color="EF4444" w:sz="1"/>
            </w:tcBorders>
            <w:shd w:fill="EF4444" w:val="clear"/>
            <w:tcMar>
              <w:top w:type="dxa" w:w="80"/>
              <w:left w:type="dxa" w:w="140"/>
              <w:bottom w:type="dxa" w:w="80"/>
              <w:right w:type="dxa" w:w="140"/>
            </w:tcMar>
          </w:tcPr>
          <w:p>
            <w:r>
              <w:rPr>
                <w:rFonts w:ascii="Arial" w:cs="Arial" w:eastAsia="Arial" w:hAnsi="Arial"/>
                <w:b/>
                <w:bCs/>
                <w:color w:val="FFFFFF"/>
                <w:sz w:val="20"/>
                <w:szCs w:val="20"/>
              </w:rPr>
              <w:t xml:space="preserve">⚠  Häufiger Fehler</w:t>
            </w:r>
          </w:p>
        </w:tc>
        <w:tc>
          <w:tcPr>
            <w:tcW w:type="dxa" w:w="6160"/>
            <w:tcBorders>
              <w:top w:val="single" w:color="10B981" w:sz="1"/>
              <w:left w:val="single" w:color="10B981" w:sz="1"/>
              <w:bottom w:val="single" w:color="10B981" w:sz="1"/>
              <w:right w:val="single" w:color="10B981" w:sz="1"/>
            </w:tcBorders>
            <w:shd w:fill="10B981" w:val="clear"/>
            <w:tcMar>
              <w:top w:type="dxa" w:w="80"/>
              <w:left w:type="dxa" w:w="140"/>
              <w:bottom w:type="dxa" w:w="80"/>
              <w:right w:type="dxa" w:w="140"/>
            </w:tcMar>
          </w:tcPr>
          <w:p>
            <w:r>
              <w:rPr>
                <w:rFonts w:ascii="Arial" w:cs="Arial" w:eastAsia="Arial" w:hAnsi="Arial"/>
                <w:b/>
                <w:bCs/>
                <w:color w:val="FFFFFF"/>
                <w:sz w:val="20"/>
                <w:szCs w:val="20"/>
              </w:rPr>
              <w:t xml:space="preserve">✓  Lösung / Empfehlung</w:t>
            </w:r>
          </w:p>
        </w:tc>
      </w:tr>
      <w:tr>
        <w:tc>
          <w:tcPr>
            <w:tcW w:type="dxa" w:w="3200"/>
            <w:tcBorders>
              <w:top w:val="single" w:color="CBD5E1" w:sz="1"/>
              <w:left w:val="single" w:color="CBD5E1" w:sz="1"/>
              <w:bottom w:val="single" w:color="CBD5E1" w:sz="1"/>
              <w:right w:val="single" w:color="CBD5E1" w:sz="1"/>
            </w:tcBorders>
            <w:shd w:fill="FEF2F2" w:val="clear"/>
            <w:tcMar>
              <w:top w:type="dxa" w:w="80"/>
              <w:left w:type="dxa" w:w="140"/>
              <w:bottom w:type="dxa" w:w="80"/>
              <w:right w:type="dxa" w:w="140"/>
            </w:tcMar>
          </w:tcPr>
          <w:p>
            <w:r>
              <w:rPr>
                <w:rFonts w:ascii="Arial" w:cs="Arial" w:eastAsia="Arial" w:hAnsi="Arial"/>
                <w:b/>
                <w:bCs/>
                <w:color w:val="EF4444"/>
                <w:sz w:val="20"/>
                <w:szCs w:val="20"/>
              </w:rPr>
              <w:t xml:space="preserve">Unklare Ziele</w:t>
            </w:r>
          </w:p>
        </w:tc>
        <w:tc>
          <w:tcPr>
            <w:tcW w:type="dxa" w:w="61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tcPr>
          <w:p>
            <w:pPr>
              <w:spacing w:before="0" w:after="0" w:line="260" w:lineRule="auto"/>
            </w:pPr>
            <w:r>
              <w:rPr>
                <w:rFonts w:ascii="Arial" w:cs="Arial" w:eastAsia="Arial" w:hAnsi="Arial"/>
                <w:color w:val="2D3748"/>
                <w:sz w:val="20"/>
                <w:szCs w:val="20"/>
              </w:rPr>
              <w:t xml:space="preserve">SMART-Methode anwenden. Jede Maßnahme muss auf ein messbares Ziel einzahlen.</w:t>
            </w:r>
          </w:p>
        </w:tc>
      </w:tr>
      <w:tr>
        <w:tc>
          <w:tcPr>
            <w:tcW w:type="dxa" w:w="3200"/>
            <w:tcBorders>
              <w:top w:val="single" w:color="CBD5E1" w:sz="1"/>
              <w:left w:val="single" w:color="CBD5E1" w:sz="1"/>
              <w:bottom w:val="single" w:color="CBD5E1" w:sz="1"/>
              <w:right w:val="single" w:color="CBD5E1" w:sz="1"/>
            </w:tcBorders>
            <w:shd w:fill="FEE2E2" w:val="clear"/>
            <w:tcMar>
              <w:top w:type="dxa" w:w="80"/>
              <w:left w:type="dxa" w:w="140"/>
              <w:bottom w:type="dxa" w:w="80"/>
              <w:right w:type="dxa" w:w="140"/>
            </w:tcMar>
          </w:tcPr>
          <w:p>
            <w:r>
              <w:rPr>
                <w:rFonts w:ascii="Arial" w:cs="Arial" w:eastAsia="Arial" w:hAnsi="Arial"/>
                <w:b/>
                <w:bCs/>
                <w:color w:val="EF4444"/>
                <w:sz w:val="20"/>
                <w:szCs w:val="20"/>
              </w:rPr>
              <w:t xml:space="preserve">Fehlende Verantwortlichkeiten</w:t>
            </w:r>
          </w:p>
        </w:tc>
        <w:tc>
          <w:tcPr>
            <w:tcW w:type="dxa" w:w="616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140"/>
            </w:tcMar>
          </w:tcPr>
          <w:p>
            <w:pPr>
              <w:spacing w:before="0" w:after="0" w:line="260" w:lineRule="auto"/>
            </w:pPr>
            <w:r>
              <w:rPr>
                <w:rFonts w:ascii="Arial" w:cs="Arial" w:eastAsia="Arial" w:hAnsi="Arial"/>
                <w:color w:val="2D3748"/>
                <w:sz w:val="20"/>
                <w:szCs w:val="20"/>
              </w:rPr>
              <w:t xml:space="preserve">Immer einen namentlichen Owner benennen. Kollektive Verantwortung bedeutet oft keine Verantwortung.</w:t>
            </w:r>
          </w:p>
        </w:tc>
      </w:tr>
      <w:tr>
        <w:tc>
          <w:tcPr>
            <w:tcW w:type="dxa" w:w="3200"/>
            <w:tcBorders>
              <w:top w:val="single" w:color="CBD5E1" w:sz="1"/>
              <w:left w:val="single" w:color="CBD5E1" w:sz="1"/>
              <w:bottom w:val="single" w:color="CBD5E1" w:sz="1"/>
              <w:right w:val="single" w:color="CBD5E1" w:sz="1"/>
            </w:tcBorders>
            <w:shd w:fill="FEF2F2" w:val="clear"/>
            <w:tcMar>
              <w:top w:type="dxa" w:w="80"/>
              <w:left w:type="dxa" w:w="140"/>
              <w:bottom w:type="dxa" w:w="80"/>
              <w:right w:type="dxa" w:w="140"/>
            </w:tcMar>
          </w:tcPr>
          <w:p>
            <w:r>
              <w:rPr>
                <w:rFonts w:ascii="Arial" w:cs="Arial" w:eastAsia="Arial" w:hAnsi="Arial"/>
                <w:b/>
                <w:bCs/>
                <w:color w:val="EF4444"/>
                <w:sz w:val="20"/>
                <w:szCs w:val="20"/>
              </w:rPr>
              <w:t xml:space="preserve">Unrealistische Zeitplanung</w:t>
            </w:r>
          </w:p>
        </w:tc>
        <w:tc>
          <w:tcPr>
            <w:tcW w:type="dxa" w:w="61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tcPr>
          <w:p>
            <w:pPr>
              <w:spacing w:before="0" w:after="0" w:line="260" w:lineRule="auto"/>
            </w:pPr>
            <w:r>
              <w:rPr>
                <w:rFonts w:ascii="Arial" w:cs="Arial" w:eastAsia="Arial" w:hAnsi="Arial"/>
                <w:color w:val="2D3748"/>
                <w:sz w:val="20"/>
                <w:szCs w:val="20"/>
              </w:rPr>
              <w:t xml:space="preserve">Pufferzeiten einplanen. Zu enge Deadlines führen zu Frustration und Planabweichungen.</w:t>
            </w:r>
          </w:p>
        </w:tc>
      </w:tr>
      <w:tr>
        <w:tc>
          <w:tcPr>
            <w:tcW w:type="dxa" w:w="3200"/>
            <w:tcBorders>
              <w:top w:val="single" w:color="CBD5E1" w:sz="1"/>
              <w:left w:val="single" w:color="CBD5E1" w:sz="1"/>
              <w:bottom w:val="single" w:color="CBD5E1" w:sz="1"/>
              <w:right w:val="single" w:color="CBD5E1" w:sz="1"/>
            </w:tcBorders>
            <w:shd w:fill="FEE2E2" w:val="clear"/>
            <w:tcMar>
              <w:top w:type="dxa" w:w="80"/>
              <w:left w:type="dxa" w:w="140"/>
              <w:bottom w:type="dxa" w:w="80"/>
              <w:right w:type="dxa" w:w="140"/>
            </w:tcMar>
          </w:tcPr>
          <w:p>
            <w:r>
              <w:rPr>
                <w:rFonts w:ascii="Arial" w:cs="Arial" w:eastAsia="Arial" w:hAnsi="Arial"/>
                <w:b/>
                <w:bCs/>
                <w:color w:val="EF4444"/>
                <w:sz w:val="20"/>
                <w:szCs w:val="20"/>
              </w:rPr>
              <w:t xml:space="preserve">Keine Fortschrittskontrolle</w:t>
            </w:r>
          </w:p>
        </w:tc>
        <w:tc>
          <w:tcPr>
            <w:tcW w:type="dxa" w:w="616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140"/>
            </w:tcMar>
          </w:tcPr>
          <w:p>
            <w:pPr>
              <w:spacing w:before="0" w:after="0" w:line="260" w:lineRule="auto"/>
            </w:pPr>
            <w:r>
              <w:rPr>
                <w:rFonts w:ascii="Arial" w:cs="Arial" w:eastAsia="Arial" w:hAnsi="Arial"/>
                <w:color w:val="2D3748"/>
                <w:sz w:val="20"/>
                <w:szCs w:val="20"/>
              </w:rPr>
              <w:t xml:space="preserve">Regelmäßige Reviews einplanen. Ohne Kontrolle ist der Plan nur ein Dokument, kein Steuerungsinstrument.</w:t>
            </w:r>
          </w:p>
        </w:tc>
      </w:tr>
      <w:tr>
        <w:tc>
          <w:tcPr>
            <w:tcW w:type="dxa" w:w="3200"/>
            <w:tcBorders>
              <w:top w:val="single" w:color="CBD5E1" w:sz="1"/>
              <w:left w:val="single" w:color="CBD5E1" w:sz="1"/>
              <w:bottom w:val="single" w:color="CBD5E1" w:sz="1"/>
              <w:right w:val="single" w:color="CBD5E1" w:sz="1"/>
            </w:tcBorders>
            <w:shd w:fill="FEF2F2" w:val="clear"/>
            <w:tcMar>
              <w:top w:type="dxa" w:w="80"/>
              <w:left w:type="dxa" w:w="140"/>
              <w:bottom w:type="dxa" w:w="80"/>
              <w:right w:type="dxa" w:w="140"/>
            </w:tcMar>
          </w:tcPr>
          <w:p>
            <w:r>
              <w:rPr>
                <w:rFonts w:ascii="Arial" w:cs="Arial" w:eastAsia="Arial" w:hAnsi="Arial"/>
                <w:b/>
                <w:bCs/>
                <w:color w:val="EF4444"/>
                <w:sz w:val="20"/>
                <w:szCs w:val="20"/>
              </w:rPr>
              <w:t xml:space="preserve">Isolation vom Gesamtkontext</w:t>
            </w:r>
          </w:p>
        </w:tc>
        <w:tc>
          <w:tcPr>
            <w:tcW w:type="dxa" w:w="61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40"/>
            </w:tcMar>
          </w:tcPr>
          <w:p>
            <w:pPr>
              <w:spacing w:before="0" w:after="0" w:line="260" w:lineRule="auto"/>
            </w:pPr>
            <w:r>
              <w:rPr>
                <w:rFonts w:ascii="Arial" w:cs="Arial" w:eastAsia="Arial" w:hAnsi="Arial"/>
                <w:color w:val="2D3748"/>
                <w:sz w:val="20"/>
                <w:szCs w:val="20"/>
              </w:rPr>
              <w:t xml:space="preserve">Den Maßnahmenplan in die übergeordnete Unternehmensstrategie integrieren.</w:t>
            </w:r>
          </w:p>
        </w:tc>
      </w:tr>
      <w:tr>
        <w:tc>
          <w:tcPr>
            <w:tcW w:type="dxa" w:w="3200"/>
            <w:tcBorders>
              <w:top w:val="single" w:color="CBD5E1" w:sz="1"/>
              <w:left w:val="single" w:color="CBD5E1" w:sz="1"/>
              <w:bottom w:val="single" w:color="CBD5E1" w:sz="1"/>
              <w:right w:val="single" w:color="CBD5E1" w:sz="1"/>
            </w:tcBorders>
            <w:shd w:fill="FEE2E2" w:val="clear"/>
            <w:tcMar>
              <w:top w:type="dxa" w:w="80"/>
              <w:left w:type="dxa" w:w="140"/>
              <w:bottom w:type="dxa" w:w="80"/>
              <w:right w:type="dxa" w:w="140"/>
            </w:tcMar>
          </w:tcPr>
          <w:p>
            <w:r>
              <w:rPr>
                <w:rFonts w:ascii="Arial" w:cs="Arial" w:eastAsia="Arial" w:hAnsi="Arial"/>
                <w:b/>
                <w:bCs/>
                <w:color w:val="EF4444"/>
                <w:sz w:val="20"/>
                <w:szCs w:val="20"/>
              </w:rPr>
              <w:t xml:space="preserve">Zu viele Maßnahmen gleichzeitig</w:t>
            </w:r>
          </w:p>
        </w:tc>
        <w:tc>
          <w:tcPr>
            <w:tcW w:type="dxa" w:w="616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140"/>
            </w:tcMar>
          </w:tcPr>
          <w:p>
            <w:pPr>
              <w:spacing w:before="0" w:after="0" w:line="260" w:lineRule="auto"/>
            </w:pPr>
            <w:r>
              <w:rPr>
                <w:rFonts w:ascii="Arial" w:cs="Arial" w:eastAsia="Arial" w:hAnsi="Arial"/>
                <w:color w:val="2D3748"/>
                <w:sz w:val="20"/>
                <w:szCs w:val="20"/>
              </w:rPr>
              <w:t xml:space="preserve">Konsequent priorisieren und mit den wirkungsstärksten Maßnahmen beginnen. Fokus ist entscheidend.</w:t>
            </w:r>
          </w:p>
        </w:tc>
      </w:tr>
    </w:tbl>
    <w:p>
      <w:pPr>
        <w:spacing w:before="0" w:after="160"/>
      </w:pPr>
    </w:p>
    <w:p>
      <w:pPr>
        <w:pStyle w:val="Heading1"/>
      </w:pPr>
      <w:r>
        <w:rPr>
          <w:rFonts w:ascii="Arial" w:cs="Arial" w:eastAsia="Arial" w:hAnsi="Arial"/>
          <w:b/>
          <w:bCs/>
          <w:color w:val="073763"/>
          <w:sz w:val="40"/>
          <w:szCs w:val="40"/>
        </w:rPr>
        <w:t xml:space="preserve">6. Excel, Word oder digitales Tool?</w:t>
      </w:r>
    </w:p>
    <w:p>
      <w:pPr>
        <w:pBdr>
          <w:bottom w:val="single" w:color="0D5CA8" w:sz="4" w:space="1"/>
        </w:pBdr>
        <w:spacing w:before="80" w:after="80"/>
      </w:pPr>
    </w:p>
    <w:p>
      <w:pPr>
        <w:spacing w:before="0" w:after="120" w:line="276" w:lineRule="auto"/>
      </w:pPr>
      <w:r>
        <w:rPr>
          <w:rFonts w:ascii="Arial" w:cs="Arial" w:eastAsia="Arial" w:hAnsi="Arial"/>
          <w:b w:val="false"/>
          <w:bCs w:val="false"/>
          <w:i w:val="false"/>
          <w:iCs w:val="false"/>
          <w:color w:val="2D3748"/>
          <w:sz w:val="22"/>
          <w:szCs w:val="22"/>
        </w:rPr>
        <w:t xml:space="preserve">Eine der häufigsten Fragen in der Praxis: Welches Format ist für eine Maßnahmenplan-Vorlage am besten geeignet? Die Antwort hängt von der Teamgröße, der Projektkomplexität und den vorhandenen Tools ab.</w:t>
      </w: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rPr>
          <w:tblHeader/>
        </w:trPr>
        <w:tc>
          <w:tcPr>
            <w:tcW w:type="dxa" w:w="2000"/>
            <w:tcBorders>
              <w:top w:val="single" w:color="073763" w:sz="1"/>
              <w:left w:val="single" w:color="073763" w:sz="1"/>
              <w:bottom w:val="single" w:color="073763" w:sz="1"/>
              <w:right w:val="single" w:color="073763" w:sz="1"/>
            </w:tcBorders>
            <w:shd w:fill="073763" w:val="clear"/>
            <w:tcMar>
              <w:top w:type="dxa" w:w="80"/>
              <w:left w:type="dxa" w:w="120"/>
              <w:bottom w:type="dxa" w:w="80"/>
              <w:right w:type="dxa" w:w="120"/>
            </w:tcMar>
          </w:tcPr>
          <w:p>
            <w:r>
              <w:rPr>
                <w:rFonts w:ascii="Arial" w:cs="Arial" w:eastAsia="Arial" w:hAnsi="Arial"/>
                <w:b/>
                <w:bCs/>
                <w:color w:val="FFFFFF"/>
                <w:sz w:val="20"/>
                <w:szCs w:val="20"/>
              </w:rPr>
              <w:t xml:space="preserve">Format</w:t>
            </w:r>
          </w:p>
        </w:tc>
        <w:tc>
          <w:tcPr>
            <w:tcW w:type="dxa" w:w="3680"/>
            <w:tcBorders>
              <w:top w:val="single" w:color="073763" w:sz="1"/>
              <w:left w:val="single" w:color="073763" w:sz="1"/>
              <w:bottom w:val="single" w:color="073763" w:sz="1"/>
              <w:right w:val="single" w:color="073763" w:sz="1"/>
            </w:tcBorders>
            <w:shd w:fill="073763" w:val="clear"/>
            <w:tcMar>
              <w:top w:type="dxa" w:w="80"/>
              <w:left w:type="dxa" w:w="120"/>
              <w:bottom w:type="dxa" w:w="80"/>
              <w:right w:type="dxa" w:w="120"/>
            </w:tcMar>
          </w:tcPr>
          <w:p>
            <w:r>
              <w:rPr>
                <w:rFonts w:ascii="Arial" w:cs="Arial" w:eastAsia="Arial" w:hAnsi="Arial"/>
                <w:b/>
                <w:bCs/>
                <w:color w:val="FFFFFF"/>
                <w:sz w:val="20"/>
                <w:szCs w:val="20"/>
              </w:rPr>
              <w:t xml:space="preserve">✓ Vorteile</w:t>
            </w:r>
          </w:p>
        </w:tc>
        <w:tc>
          <w:tcPr>
            <w:tcW w:type="dxa" w:w="3680"/>
            <w:tcBorders>
              <w:top w:val="single" w:color="073763" w:sz="1"/>
              <w:left w:val="single" w:color="073763" w:sz="1"/>
              <w:bottom w:val="single" w:color="073763" w:sz="1"/>
              <w:right w:val="single" w:color="073763" w:sz="1"/>
            </w:tcBorders>
            <w:shd w:fill="073763" w:val="clear"/>
            <w:tcMar>
              <w:top w:type="dxa" w:w="80"/>
              <w:left w:type="dxa" w:w="120"/>
              <w:bottom w:type="dxa" w:w="80"/>
              <w:right w:type="dxa" w:w="120"/>
            </w:tcMar>
          </w:tcPr>
          <w:p>
            <w:r>
              <w:rPr>
                <w:rFonts w:ascii="Arial" w:cs="Arial" w:eastAsia="Arial" w:hAnsi="Arial"/>
                <w:b/>
                <w:bCs/>
                <w:color w:val="FFFFFF"/>
                <w:sz w:val="20"/>
                <w:szCs w:val="20"/>
              </w:rPr>
              <w:t xml:space="preserve">✗ Nachteile</w:t>
            </w:r>
          </w:p>
        </w:tc>
      </w:tr>
      <w:tr>
        <w:tc>
          <w:tcPr>
            <w:tcW w:type="dxa" w:w="2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bCs/>
                <w:color w:val="073763"/>
                <w:sz w:val="20"/>
                <w:szCs w:val="20"/>
              </w:rPr>
              <w:t xml:space="preserve">Excel-Vorlage</w:t>
            </w:r>
          </w:p>
        </w:tc>
        <w:tc>
          <w:tcPr>
            <w:tcW w:type="dxa" w:w="3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spacing w:before="0" w:after="0" w:line="260" w:lineRule="auto"/>
            </w:pPr>
            <w:r>
              <w:rPr>
                <w:rFonts w:ascii="Arial" w:cs="Arial" w:eastAsia="Arial" w:hAnsi="Arial"/>
                <w:color w:val="10B981"/>
                <w:sz w:val="20"/>
                <w:szCs w:val="20"/>
              </w:rPr>
              <w:t xml:space="preserve">Flexibel, weit verbreitet, gut für einfache Projekte, Filterfunktionen</w:t>
            </w:r>
          </w:p>
        </w:tc>
        <w:tc>
          <w:tcPr>
            <w:tcW w:type="dxa" w:w="3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spacing w:before="0" w:after="0" w:line="260" w:lineRule="auto"/>
            </w:pPr>
            <w:r>
              <w:rPr>
                <w:rFonts w:ascii="Arial" w:cs="Arial" w:eastAsia="Arial" w:hAnsi="Arial"/>
                <w:color w:val="EF4444"/>
                <w:sz w:val="20"/>
                <w:szCs w:val="20"/>
              </w:rPr>
              <w:t xml:space="preserve">Versionskonflikte, keine Echtzeit-Kollaboration, E-Mail-Verteilung mühselig</w:t>
            </w:r>
          </w:p>
        </w:tc>
      </w:tr>
      <w:tr>
        <w:tc>
          <w:tcPr>
            <w:tcW w:type="dxa" w:w="200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r>
              <w:rPr>
                <w:rFonts w:ascii="Arial" w:cs="Arial" w:eastAsia="Arial" w:hAnsi="Arial"/>
                <w:b/>
                <w:bCs/>
                <w:color w:val="073763"/>
                <w:sz w:val="20"/>
                <w:szCs w:val="20"/>
              </w:rPr>
              <w:t xml:space="preserve">Word-Vorlage</w:t>
            </w:r>
          </w:p>
        </w:tc>
        <w:tc>
          <w:tcPr>
            <w:tcW w:type="dxa" w:w="368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pPr>
              <w:spacing w:before="0" w:after="0" w:line="260" w:lineRule="auto"/>
            </w:pPr>
            <w:r>
              <w:rPr>
                <w:rFonts w:ascii="Arial" w:cs="Arial" w:eastAsia="Arial" w:hAnsi="Arial"/>
                <w:color w:val="10B981"/>
                <w:sz w:val="20"/>
                <w:szCs w:val="20"/>
              </w:rPr>
              <w:t xml:space="preserve">Schnell erstellt, einfache Dokumentenstruktur, ideal für kleine Teams</w:t>
            </w:r>
          </w:p>
        </w:tc>
        <w:tc>
          <w:tcPr>
            <w:tcW w:type="dxa" w:w="368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pPr>
              <w:spacing w:before="0" w:after="0" w:line="260" w:lineRule="auto"/>
            </w:pPr>
            <w:r>
              <w:rPr>
                <w:rFonts w:ascii="Arial" w:cs="Arial" w:eastAsia="Arial" w:hAnsi="Arial"/>
                <w:color w:val="EF4444"/>
                <w:sz w:val="20"/>
                <w:szCs w:val="20"/>
              </w:rPr>
              <w:t xml:space="preserve">Wenig flexibel bei Fortschrittsverfolgung, keine Automatisierung</w:t>
            </w:r>
          </w:p>
        </w:tc>
      </w:tr>
      <w:tr>
        <w:tc>
          <w:tcPr>
            <w:tcW w:type="dxa" w:w="2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bCs/>
                <w:color w:val="073763"/>
                <w:sz w:val="20"/>
                <w:szCs w:val="20"/>
              </w:rPr>
              <w:t xml:space="preserve">Digitale Tools
(Asana, Trello, MS Project)</w:t>
            </w:r>
          </w:p>
        </w:tc>
        <w:tc>
          <w:tcPr>
            <w:tcW w:type="dxa" w:w="3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spacing w:before="0" w:after="0" w:line="260" w:lineRule="auto"/>
            </w:pPr>
            <w:r>
              <w:rPr>
                <w:rFonts w:ascii="Arial" w:cs="Arial" w:eastAsia="Arial" w:hAnsi="Arial"/>
                <w:color w:val="10B981"/>
                <w:sz w:val="20"/>
                <w:szCs w:val="20"/>
              </w:rPr>
              <w:t xml:space="preserve">Echtzeit-Kollaboration, automatische Benachrichtigungen, Dashboards, skalierbar</w:t>
            </w:r>
          </w:p>
        </w:tc>
        <w:tc>
          <w:tcPr>
            <w:tcW w:type="dxa" w:w="3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spacing w:before="0" w:after="0" w:line="260" w:lineRule="auto"/>
            </w:pPr>
            <w:r>
              <w:rPr>
                <w:rFonts w:ascii="Arial" w:cs="Arial" w:eastAsia="Arial" w:hAnsi="Arial"/>
                <w:color w:val="EF4444"/>
                <w:sz w:val="20"/>
                <w:szCs w:val="20"/>
              </w:rPr>
              <w:t xml:space="preserve">Einarbeitungsaufwand, ggf. Lizenzkosten, Datenmigration nötig</w:t>
            </w:r>
          </w:p>
        </w:tc>
      </w:tr>
    </w:tbl>
    <w:p>
      <w:pPr>
        <w:spacing w:before="0" w:after="160"/>
      </w:pPr>
    </w:p>
    <w:p>
      <w:pPr>
        <w:spacing w:before="0" w:after="120" w:line="276" w:lineRule="auto"/>
      </w:pPr>
      <w:r>
        <w:rPr>
          <w:rFonts w:ascii="Arial" w:cs="Arial" w:eastAsia="Arial" w:hAnsi="Arial"/>
          <w:b/>
          <w:bCs/>
          <w:color w:val="2D3748"/>
          <w:sz w:val="22"/>
          <w:szCs w:val="22"/>
        </w:rPr>
        <w:t xml:space="preserve">Empfehlung: </w:t>
      </w:r>
      <w:r>
        <w:rPr>
          <w:rFonts w:ascii="Arial" w:cs="Arial" w:eastAsia="Arial" w:hAnsi="Arial"/>
          <w:color w:val="2D3748"/>
          <w:sz w:val="22"/>
          <w:szCs w:val="22"/>
        </w:rPr>
        <w:t xml:space="preserve">Starten Sie mit dieser strukturierten Word-Vorlage und migrieren Sie bei wachsender Projektkomplexität in ein dediziertes Projektmanagement-Tool.</w:t>
      </w:r>
    </w:p>
    <w:p>
      <w:pPr>
        <w:spacing w:before="0" w:after="160"/>
      </w:pPr>
    </w:p>
    <w:p>
      <w:pPr>
        <w:pStyle w:val="Heading1"/>
        <w:pageBreakBefore/>
      </w:pPr>
      <w:r>
        <w:rPr>
          <w:rFonts w:ascii="Arial" w:cs="Arial" w:eastAsia="Arial" w:hAnsi="Arial"/>
          <w:b/>
          <w:bCs/>
          <w:color w:val="073763"/>
          <w:sz w:val="40"/>
          <w:szCs w:val="40"/>
        </w:rPr>
        <w:t xml:space="preserve">7. Häufig gestellte Fragen (FAQ)</w:t>
      </w:r>
    </w:p>
    <w:p>
      <w:pPr>
        <w:pBdr>
          <w:bottom w:val="single" w:color="0D5CA8" w:sz="4" w:space="1"/>
        </w:pBdr>
        <w:spacing w:before="80" w:after="80"/>
      </w:pPr>
    </w:p>
    <w:p>
      <w:pPr>
        <w:spacing w:before="0" w:after="80"/>
      </w:pPr>
    </w:p>
    <w:p>
      <w:pPr>
        <w:spacing w:before="180" w:after="60"/>
      </w:pPr>
      <w:r>
        <w:rPr>
          <w:rFonts w:ascii="Arial" w:cs="Arial" w:eastAsia="Arial" w:hAnsi="Arial"/>
          <w:color w:val="0D5CA8"/>
          <w:sz w:val="22"/>
          <w:szCs w:val="22"/>
        </w:rPr>
        <w:t xml:space="preserve">❓  </w:t>
      </w:r>
      <w:r>
        <w:rPr>
          <w:rFonts w:ascii="Arial" w:cs="Arial" w:eastAsia="Arial" w:hAnsi="Arial"/>
          <w:b/>
          <w:bCs/>
          <w:color w:val="073763"/>
          <w:sz w:val="22"/>
          <w:szCs w:val="22"/>
        </w:rPr>
        <w:t xml:space="preserve">Was ist der Unterschied zwischen einem Maßnahmenplan und einem Projektplan?</w:t>
      </w:r>
    </w:p>
    <w:p>
      <w:pPr>
        <w:spacing w:before="0" w:after="120" w:line="276" w:lineRule="auto"/>
        <w:ind w:left="360"/>
      </w:pPr>
      <w:r>
        <w:rPr>
          <w:rFonts w:ascii="Arial" w:cs="Arial" w:eastAsia="Arial" w:hAnsi="Arial"/>
          <w:color w:val="2D3748"/>
          <w:sz w:val="22"/>
          <w:szCs w:val="22"/>
        </w:rPr>
        <w:t xml:space="preserve">Ein Projektplan ist das übergeordnete Steuerungsdokument, das Scope, Budget, Zeitplan und Ressourcen des gesamten Projekts beschreibt. Der Maßnahmenplan ist operativer und fokussiert auf konkrete Einzelmaßnahmen mit klaren Verantwortlichkeiten und Deadlines. In der Praxis ergänzen sich beide Instrumente: Der Projektplan gibt den Rahmen vor, der Maßnahmenplan füllt ihn mit Leben.</w:t>
      </w:r>
    </w:p>
    <w:p>
      <w:pPr>
        <w:pBdr>
          <w:bottom w:val="single" w:color="0D5CA8" w:sz="4" w:space="1"/>
        </w:pBdr>
        <w:spacing w:before="80" w:after="80"/>
      </w:pPr>
    </w:p>
    <w:p>
      <w:pPr>
        <w:spacing w:before="180" w:after="60"/>
      </w:pPr>
      <w:r>
        <w:rPr>
          <w:rFonts w:ascii="Arial" w:cs="Arial" w:eastAsia="Arial" w:hAnsi="Arial"/>
          <w:color w:val="0D5CA8"/>
          <w:sz w:val="22"/>
          <w:szCs w:val="22"/>
        </w:rPr>
        <w:t xml:space="preserve">❓  </w:t>
      </w:r>
      <w:r>
        <w:rPr>
          <w:rFonts w:ascii="Arial" w:cs="Arial" w:eastAsia="Arial" w:hAnsi="Arial"/>
          <w:b/>
          <w:bCs/>
          <w:color w:val="073763"/>
          <w:sz w:val="22"/>
          <w:szCs w:val="22"/>
        </w:rPr>
        <w:t xml:space="preserve">Wie viele Maßnahmen sollte ein Maßnahmenplan enthalten?</w:t>
      </w:r>
    </w:p>
    <w:p>
      <w:pPr>
        <w:spacing w:before="0" w:after="120" w:line="276" w:lineRule="auto"/>
        <w:ind w:left="360"/>
      </w:pPr>
      <w:r>
        <w:rPr>
          <w:rFonts w:ascii="Arial" w:cs="Arial" w:eastAsia="Arial" w:hAnsi="Arial"/>
          <w:color w:val="2D3748"/>
          <w:sz w:val="22"/>
          <w:szCs w:val="22"/>
        </w:rPr>
        <w:t xml:space="preserve">Es gibt keine universelle Antwort, aber die Praxis zeigt: Weniger ist oft mehr. Ein Plan mit 5–10 klar priorisierten, gut beschriebenen Maßnahmen ist wirkungsvoller als eine Liste mit 50 vagen Punkten. Fokus und Verbindlichkeit sind entscheidender als Vollständigkeit.</w:t>
      </w:r>
    </w:p>
    <w:p>
      <w:pPr>
        <w:pBdr>
          <w:bottom w:val="single" w:color="0D5CA8" w:sz="4" w:space="1"/>
        </w:pBdr>
        <w:spacing w:before="80" w:after="80"/>
      </w:pPr>
    </w:p>
    <w:p>
      <w:pPr>
        <w:spacing w:before="180" w:after="60"/>
      </w:pPr>
      <w:r>
        <w:rPr>
          <w:rFonts w:ascii="Arial" w:cs="Arial" w:eastAsia="Arial" w:hAnsi="Arial"/>
          <w:color w:val="0D5CA8"/>
          <w:sz w:val="22"/>
          <w:szCs w:val="22"/>
        </w:rPr>
        <w:t xml:space="preserve">❓  </w:t>
      </w:r>
      <w:r>
        <w:rPr>
          <w:rFonts w:ascii="Arial" w:cs="Arial" w:eastAsia="Arial" w:hAnsi="Arial"/>
          <w:b/>
          <w:bCs/>
          <w:color w:val="073763"/>
          <w:sz w:val="22"/>
          <w:szCs w:val="22"/>
        </w:rPr>
        <w:t xml:space="preserve">Wie oft sollte ein Maßnahmenplan aktualisiert werden?</w:t>
      </w:r>
    </w:p>
    <w:p>
      <w:pPr>
        <w:spacing w:before="0" w:after="120" w:line="276" w:lineRule="auto"/>
        <w:ind w:left="360"/>
      </w:pPr>
      <w:r>
        <w:rPr>
          <w:rFonts w:ascii="Arial" w:cs="Arial" w:eastAsia="Arial" w:hAnsi="Arial"/>
          <w:color w:val="2D3748"/>
          <w:sz w:val="22"/>
          <w:szCs w:val="22"/>
        </w:rPr>
        <w:t xml:space="preserve">Mindestens einmal pro Woche in aktiven Projektphasen, mindestens einmal pro Monat in ruhigeren Phasen. Entscheidend ist, dass der Plan ein lebendiges Dokument bleibt – nicht ein einmalig erstelltes Artefakt, das in der Schublade verstaubt.</w:t>
      </w:r>
    </w:p>
    <w:p>
      <w:pPr>
        <w:pBdr>
          <w:bottom w:val="single" w:color="0D5CA8" w:sz="4" w:space="1"/>
        </w:pBdr>
        <w:spacing w:before="80" w:after="80"/>
      </w:pPr>
    </w:p>
    <w:p>
      <w:pPr>
        <w:spacing w:before="180" w:after="60"/>
      </w:pPr>
      <w:r>
        <w:rPr>
          <w:rFonts w:ascii="Arial" w:cs="Arial" w:eastAsia="Arial" w:hAnsi="Arial"/>
          <w:color w:val="0D5CA8"/>
          <w:sz w:val="22"/>
          <w:szCs w:val="22"/>
        </w:rPr>
        <w:t xml:space="preserve">❓  </w:t>
      </w:r>
      <w:r>
        <w:rPr>
          <w:rFonts w:ascii="Arial" w:cs="Arial" w:eastAsia="Arial" w:hAnsi="Arial"/>
          <w:b/>
          <w:bCs/>
          <w:color w:val="073763"/>
          <w:sz w:val="22"/>
          <w:szCs w:val="22"/>
        </w:rPr>
        <w:t xml:space="preserve">Kann ich die Vorlage für mehrere Projekte gleichzeitig nutzen?</w:t>
      </w:r>
    </w:p>
    <w:p>
      <w:pPr>
        <w:spacing w:before="0" w:after="120" w:line="276" w:lineRule="auto"/>
        <w:ind w:left="360"/>
      </w:pPr>
      <w:r>
        <w:rPr>
          <w:rFonts w:ascii="Arial" w:cs="Arial" w:eastAsia="Arial" w:hAnsi="Arial"/>
          <w:color w:val="2D3748"/>
          <w:sz w:val="22"/>
          <w:szCs w:val="22"/>
        </w:rPr>
        <w:t xml:space="preserve">Ja. Wenn Sie eine Vorlage erstellen, die zu Ihrem Projekttyp passt, können Sie diese immer wieder verwenden. Passen Sie die Vorlage einmalig an Ihre spezifischen Anforderungen an und nutzen Sie sie als wiederverwendbares Template für alle zukünftigen Projekte.</w:t>
      </w:r>
    </w:p>
    <w:p>
      <w:pPr>
        <w:pBdr>
          <w:bottom w:val="single" w:color="0D5CA8" w:sz="4" w:space="1"/>
        </w:pBdr>
        <w:spacing w:before="80" w:after="80"/>
      </w:pPr>
    </w:p>
    <w:p>
      <w:pPr>
        <w:spacing w:before="180" w:after="60"/>
      </w:pPr>
      <w:r>
        <w:rPr>
          <w:rFonts w:ascii="Arial" w:cs="Arial" w:eastAsia="Arial" w:hAnsi="Arial"/>
          <w:color w:val="0D5CA8"/>
          <w:sz w:val="22"/>
          <w:szCs w:val="22"/>
        </w:rPr>
        <w:t xml:space="preserve">❓  </w:t>
      </w:r>
      <w:r>
        <w:rPr>
          <w:rFonts w:ascii="Arial" w:cs="Arial" w:eastAsia="Arial" w:hAnsi="Arial"/>
          <w:b/>
          <w:bCs/>
          <w:color w:val="073763"/>
          <w:sz w:val="22"/>
          <w:szCs w:val="22"/>
        </w:rPr>
        <w:t xml:space="preserve">Was ist der häufigste Grund, warum Maßnahmenpläne scheitern?</w:t>
      </w:r>
    </w:p>
    <w:p>
      <w:pPr>
        <w:spacing w:before="0" w:after="120" w:line="276" w:lineRule="auto"/>
        <w:ind w:left="360"/>
      </w:pPr>
      <w:r>
        <w:rPr>
          <w:rFonts w:ascii="Arial" w:cs="Arial" w:eastAsia="Arial" w:hAnsi="Arial"/>
          <w:color w:val="2D3748"/>
          <w:sz w:val="22"/>
          <w:szCs w:val="22"/>
        </w:rPr>
        <w:t xml:space="preserve">Der häufigste Grund ist nicht mangelnde Planung, sondern mangelnde Nachverfolgung. Unternehmen investieren Zeit in die Erstellung des Plans, vernachlässigen aber die regelmäßige Fortschrittskontrolle und Anpassung. Ein Maßnahmenplan ist kein einmaliges Dokument, sondern ein kontinuierliches Steuerungsinstrument.</w:t>
      </w:r>
    </w:p>
    <w:p>
      <w:pPr>
        <w:pBdr>
          <w:bottom w:val="single" w:color="0D5CA8" w:sz="4" w:space="1"/>
        </w:pBdr>
        <w:spacing w:before="80" w:after="80"/>
      </w:pPr>
    </w:p>
    <w:p>
      <w:pPr>
        <w:pStyle w:val="Heading1"/>
      </w:pPr>
      <w:r>
        <w:rPr>
          <w:rFonts w:ascii="Arial" w:cs="Arial" w:eastAsia="Arial" w:hAnsi="Arial"/>
          <w:b/>
          <w:bCs/>
          <w:color w:val="073763"/>
          <w:sz w:val="40"/>
          <w:szCs w:val="40"/>
        </w:rPr>
        <w:t xml:space="preserve">8. Fazit</w:t>
      </w:r>
    </w:p>
    <w:p>
      <w:pPr>
        <w:pBdr>
          <w:bottom w:val="single" w:color="0D5CA8" w:sz="4" w:space="1"/>
        </w:pBdr>
        <w:spacing w:before="80" w:after="80"/>
      </w:pPr>
    </w:p>
    <w:p>
      <w:pPr>
        <w:spacing w:before="0" w:after="120" w:line="276" w:lineRule="auto"/>
      </w:pPr>
      <w:r>
        <w:rPr>
          <w:rFonts w:ascii="Arial" w:cs="Arial" w:eastAsia="Arial" w:hAnsi="Arial"/>
          <w:b w:val="false"/>
          <w:bCs w:val="false"/>
          <w:i w:val="false"/>
          <w:iCs w:val="false"/>
          <w:color w:val="2D3748"/>
          <w:sz w:val="22"/>
          <w:szCs w:val="22"/>
        </w:rPr>
        <w:t xml:space="preserve">Ein professioneller Maßnahmenplan ist weit mehr als eine strukturierte To-Do-Liste – er ist das Navigationssystem zwischen Ihrer strategischen Vision und der operativen Realität. Mit den 7 essenziellen Elementen, einer klaren Schritt-für-Schritt-Methodik und dem richtigen Werkzeug schaffen Sie nicht nur Transparenz und Verbindlichkeit, sondern auch die Grundlage für nachhaltigen Projekterfolg.</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73763" w:val="clear"/>
            <w:tcMar>
              <w:top w:type="dxa" w:w="200"/>
              <w:left w:type="dxa" w:w="280"/>
              <w:bottom w:type="dxa" w:w="200"/>
              <w:right w:type="dxa" w:w="280"/>
            </w:tcMar>
          </w:tcPr>
          <w:p>
            <w:pPr>
              <w:spacing w:before="0" w:after="80"/>
              <w:jc w:val="center"/>
            </w:pPr>
            <w:r>
              <w:rPr>
                <w:rFonts w:ascii="Arial" w:cs="Arial" w:eastAsia="Arial" w:hAnsi="Arial"/>
                <w:b/>
                <w:bCs/>
                <w:color w:val="FFFFFF"/>
                <w:sz w:val="28"/>
                <w:szCs w:val="28"/>
              </w:rPr>
              <w:t xml:space="preserve">WHK Controlling</w:t>
            </w:r>
          </w:p>
          <w:p>
            <w:pPr>
              <w:spacing w:before="0" w:after="80"/>
              <w:jc w:val="center"/>
            </w:pPr>
            <w:r>
              <w:rPr>
                <w:rFonts w:ascii="Arial" w:cs="Arial" w:eastAsia="Arial" w:hAnsi="Arial"/>
                <w:i/>
                <w:iCs/>
                <w:color w:val="93C5FD"/>
                <w:sz w:val="22"/>
                <w:szCs w:val="22"/>
              </w:rPr>
              <w:t xml:space="preserve">Ihr externer Finanzbereich für wachsende Unternehmen</w:t>
            </w:r>
          </w:p>
          <w:p>
            <w:pPr>
              <w:spacing w:before="0" w:after="0"/>
              <w:jc w:val="center"/>
            </w:pPr>
            <w:r>
              <w:rPr>
                <w:rFonts w:ascii="Arial" w:cs="Arial" w:eastAsia="Arial" w:hAnsi="Arial"/>
                <w:color w:val="B8D4F0"/>
                <w:sz w:val="20"/>
                <w:szCs w:val="20"/>
              </w:rPr>
              <w:t xml:space="preserve">Sprechen Sie uns an, wenn Sie Unterstützung bei der Integration von Maßnahmenplanung und Controlling in Ihr Unternehmen benötigen.</w:t>
            </w:r>
          </w:p>
        </w:tc>
      </w:tr>
    </w:tbl>
    <w:p>
      <w:pPr>
        <w:spacing w:before="0" w:after="160"/>
      </w:pPr>
    </w:p>
    <w:sectPr>
      <w:headerReference w:type="default" r:id="rId6"/>
      <w:footerReference w:type="default" r:id="rId7"/>
      <w:pgSz w:w="12240" w:h="15840" w:orient="portrait"/>
      <w:pgMar w:top="1440" w:right="144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D5CA8" w:sz="4" w:space="1"/>
      </w:pBdr>
      <w:tabs>
        <w:tab w:val="right" w:pos="9360"/>
      </w:tabs>
    </w:pPr>
    <w:r>
      <w:rPr>
        <w:rFonts w:ascii="Arial" w:cs="Arial" w:eastAsia="Arial" w:hAnsi="Arial"/>
        <w:color w:val="64748B"/>
        <w:sz w:val="16"/>
        <w:szCs w:val="16"/>
      </w:rPr>
      <w:t xml:space="preserve">© WHK Controlling · whk-controlling.de</w:t>
    </w:r>
    <w:r>
      <w:rPr>
        <w:rFonts w:ascii="Arial" w:cs="Arial" w:eastAsia="Arial" w:hAnsi="Arial"/>
        <w:sz w:val="16"/>
        <w:szCs w:val="16"/>
      </w:rPr>
      <w:t xml:space="preserve">	</w:t>
    </w:r>
    <w:r>
      <w:rPr>
        <w:rFonts w:ascii="Arial" w:cs="Arial" w:eastAsia="Arial" w:hAnsi="Arial"/>
        <w:color w:val="64748B"/>
        <w:sz w:val="16"/>
        <w:szCs w:val="16"/>
      </w:rPr>
      <w:t xml:space="preserve">Seite </w:t>
    </w:r>
    <w:r>
      <w:rPr>
        <w:rFonts w:ascii="Arial" w:cs="Arial" w:eastAsia="Arial" w:hAnsi="Arial"/>
        <w:b/>
        <w:bCs/>
        <w:color w:val="073763"/>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D5CA8" w:sz="4" w:space="1"/>
      </w:pBdr>
      <w:tabs>
        <w:tab w:val="right" w:pos="9360"/>
      </w:tabs>
    </w:pPr>
    <w:r>
      <w:rPr>
        <w:rFonts w:ascii="Arial" w:cs="Arial" w:eastAsia="Arial" w:hAnsi="Arial"/>
        <w:color w:val="0D5CA8"/>
        <w:sz w:val="18"/>
        <w:szCs w:val="18"/>
      </w:rPr>
      <w:t xml:space="preserve">Maßnahmenplan – Leitfaden &amp; Vorlage</w:t>
    </w:r>
    <w:r>
      <w:rPr>
        <w:rFonts w:ascii="Arial" w:cs="Arial" w:eastAsia="Arial" w:hAnsi="Arial"/>
        <w:sz w:val="18"/>
        <w:szCs w:val="18"/>
      </w:rPr>
      <w:t xml:space="preserve">	</w:t>
    </w:r>
    <w:r>
      <w:rPr>
        <w:rFonts w:ascii="Arial" w:cs="Arial" w:eastAsia="Arial" w:hAnsi="Arial"/>
        <w:b/>
        <w:bCs/>
        <w:color w:val="073763"/>
        <w:sz w:val="18"/>
        <w:szCs w:val="18"/>
      </w:rPr>
      <w:t xml:space="preserve">WHK Controlling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073763"/>
      <w:sz w:val="40"/>
      <w:szCs w:val="40"/>
    </w:rPr>
  </w:style>
  <w:style w:type="paragraph" w:styleId="Heading2">
    <w:name w:val="Heading 2"/>
    <w:basedOn w:val="Normal"/>
    <w:next w:val="Normal"/>
    <w:qFormat/>
    <w:pPr>
      <w:spacing w:before="280" w:after="120"/>
      <w:outlineLvl w:val="1"/>
    </w:pPr>
    <w:rPr>
      <w:rFonts w:ascii="Arial" w:cs="Arial" w:eastAsia="Arial" w:hAnsi="Arial"/>
      <w:b/>
      <w:bCs/>
      <w:color w:val="073763"/>
      <w:sz w:val="32"/>
      <w:szCs w:val="32"/>
    </w:rPr>
  </w:style>
  <w:style w:type="paragraph" w:styleId="Heading3">
    <w:name w:val="Heading 3"/>
    <w:basedOn w:val="Normal"/>
    <w:next w:val="Normal"/>
    <w:qFormat/>
    <w:pPr>
      <w:spacing w:before="200" w:after="80"/>
      <w:outlineLvl w:val="2"/>
    </w:pPr>
    <w:rPr>
      <w:rFonts w:ascii="Arial" w:cs="Arial" w:eastAsia="Arial" w:hAnsi="Arial"/>
      <w:b/>
      <w:bCs/>
      <w:color w:val="0D5CA8"/>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2026-03-28T10:02:47.100Z</dcterms:created>
  <dcterms:modified xsi:type="dcterms:W3CDTF">2026-03-28T10:02:47.101Z</dcterms:modified>
</cp:coreProperties>
</file>

<file path=docProps/custom.xml><?xml version="1.0" encoding="utf-8"?>
<Properties xmlns="http://schemas.openxmlformats.org/officeDocument/2006/custom-properties" xmlns:vt="http://schemas.openxmlformats.org/officeDocument/2006/docPropsVTypes"/>
</file>