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9A02B" w:sz="24"/>
        </w:pBdr>
        <w:spacing w:before="0" w:after="0"/>
      </w:pPr>
      <w:r>
        <w:rPr>
          <w:rFonts w:ascii="Arial" w:cs="Arial" w:eastAsia="Arial" w:hAnsi="Arial"/>
        </w:rPr>
        <w:t xml:space="preserve"/>
      </w:r>
    </w:p>
    <w:p>
      <w:pPr>
        <w:spacing w:before="800" w:after="0"/>
      </w:pPr>
    </w:p>
    <w:p>
      <w:pPr>
        <w:spacing w:before="0" w:after="0"/>
        <w:jc w:val="center"/>
      </w:pPr>
      <w:r>
        <w:rPr>
          <w:rFonts w:ascii="Arial" w:cs="Arial" w:eastAsia="Arial" w:hAnsi="Arial"/>
          <w:b/>
          <w:bCs/>
          <w:caps/>
          <w:color w:val="2E5A9C"/>
          <w:sz w:val="24"/>
          <w:szCs w:val="24"/>
        </w:rPr>
        <w:t xml:space="preserve">WHK CONTROLLING</w:t>
      </w:r>
    </w:p>
    <w:p>
      <w:pPr>
        <w:spacing w:before="1440" w:after="0"/>
      </w:pPr>
    </w:p>
    <w:p>
      <w:pPr>
        <w:spacing w:before="0" w:after="200"/>
        <w:jc w:val="center"/>
      </w:pPr>
      <w:r>
        <w:rPr>
          <w:rFonts w:ascii="Arial" w:cs="Arial" w:eastAsia="Arial" w:hAnsi="Arial"/>
          <w:b/>
          <w:bCs/>
          <w:color w:val="1F3864"/>
          <w:sz w:val="56"/>
          <w:szCs w:val="56"/>
        </w:rPr>
        <w:t xml:space="preserve">Betrieblicher Notfallplan</w:t>
      </w:r>
    </w:p>
    <w:p>
      <w:pPr>
        <w:spacing w:before="0" w:after="0"/>
        <w:jc w:val="center"/>
      </w:pPr>
      <w:r>
        <w:rPr>
          <w:rFonts w:ascii="Arial" w:cs="Arial" w:eastAsia="Arial" w:hAnsi="Arial"/>
          <w:color w:val="2E5A9C"/>
          <w:sz w:val="32"/>
          <w:szCs w:val="32"/>
        </w:rPr>
        <w:t xml:space="preserve">Vorlage &amp; Handbuch</w:t>
      </w:r>
    </w:p>
    <w:p>
      <w:pPr>
        <w:pBdr>
          <w:bottom w:val="single" w:color="C9A02B" w:sz="6"/>
        </w:pBdr>
        <w:spacing w:before="200" w:after="200"/>
      </w:pPr>
    </w:p>
    <w:p>
      <w:pPr>
        <w:spacing w:before="200" w:after="0"/>
        <w:jc w:val="center"/>
      </w:pPr>
      <w:r>
        <w:rPr>
          <w:rFonts w:ascii="Arial" w:cs="Arial" w:eastAsia="Arial" w:hAnsi="Arial"/>
          <w:i/>
          <w:iCs/>
          <w:color w:val="555555"/>
          <w:sz w:val="24"/>
          <w:szCs w:val="24"/>
        </w:rPr>
        <w:t xml:space="preserve">Business Continuity Management</w:t>
      </w:r>
    </w:p>
    <w:p>
      <w:pPr>
        <w:spacing w:before="1800" w:after="0"/>
      </w:pP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tblGrid>
      <w:tr>
        <w:tc>
          <w:tcPr>
            <w:tcW w:type="dxa" w:w="3600"/>
            <w:tcBorders>
              <w:top w:val="single" w:color="CCCCCC" w:sz="1"/>
              <w:left w:val="single" w:color="CCCCCC" w:sz="1"/>
              <w:bottom w:val="single" w:color="CCCCCC" w:sz="1"/>
              <w:right w:val="single" w:color="CCCCCC" w:sz="1"/>
            </w:tcBorders>
            <w:shd w:fill="D9E8F5" w:val="clear"/>
            <w:tcMar>
              <w:top w:type="dxa" w:w="100"/>
              <w:left w:type="dxa" w:w="160"/>
              <w:bottom w:type="dxa" w:w="100"/>
              <w:right w:type="dxa" w:w="160"/>
            </w:tcMar>
          </w:tcPr>
          <w:p>
            <w:r>
              <w:rPr>
                <w:rFonts w:ascii="Arial" w:cs="Arial" w:eastAsia="Arial" w:hAnsi="Arial"/>
                <w:b/>
                <w:bCs/>
                <w:sz w:val="20"/>
                <w:szCs w:val="20"/>
              </w:rPr>
              <w:t xml:space="preserve">Unternehmen:</w:t>
            </w:r>
          </w:p>
          <w:p>
            <w:r>
              <w:rPr>
                <w:rFonts w:ascii="Arial" w:cs="Arial" w:eastAsia="Arial" w:hAnsi="Arial"/>
                <w:i/>
                <w:iCs/>
                <w:color w:val="666666"/>
                <w:sz w:val="20"/>
                <w:szCs w:val="20"/>
              </w:rPr>
              <w:t xml:space="preserve">[Firmenname]</w:t>
            </w:r>
          </w:p>
        </w:tc>
        <w:tc>
          <w:tcPr>
            <w:tcW w:type="dxa" w:w="3600"/>
            <w:tcBorders>
              <w:top w:val="single" w:color="CCCCCC" w:sz="1"/>
              <w:left w:val="single" w:color="CCCCCC" w:sz="1"/>
              <w:bottom w:val="single" w:color="CCCCCC" w:sz="1"/>
              <w:right w:val="single" w:color="CCCCCC" w:sz="1"/>
            </w:tcBorders>
            <w:shd w:fill="D9E8F5" w:val="clear"/>
            <w:tcMar>
              <w:top w:type="dxa" w:w="100"/>
              <w:left w:type="dxa" w:w="160"/>
              <w:bottom w:type="dxa" w:w="100"/>
              <w:right w:type="dxa" w:w="160"/>
            </w:tcMar>
          </w:tcPr>
          <w:p>
            <w:r>
              <w:rPr>
                <w:rFonts w:ascii="Arial" w:cs="Arial" w:eastAsia="Arial" w:hAnsi="Arial"/>
                <w:b/>
                <w:bCs/>
                <w:sz w:val="20"/>
                <w:szCs w:val="20"/>
              </w:rPr>
              <w:t xml:space="preserve">Version:</w:t>
            </w:r>
          </w:p>
          <w:p>
            <w:r>
              <w:rPr>
                <w:rFonts w:ascii="Arial" w:cs="Arial" w:eastAsia="Arial" w:hAnsi="Arial"/>
                <w:i/>
                <w:iCs/>
                <w:color w:val="666666"/>
                <w:sz w:val="20"/>
                <w:szCs w:val="20"/>
              </w:rPr>
              <w:t xml:space="preserve">1.0</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0"/>
                <w:szCs w:val="20"/>
              </w:rPr>
              <w:t xml:space="preserve">Verantwortlicher:</w:t>
            </w:r>
          </w:p>
          <w:p>
            <w:r>
              <w:rPr>
                <w:rFonts w:ascii="Arial" w:cs="Arial" w:eastAsia="Arial" w:hAnsi="Arial"/>
                <w:i/>
                <w:iCs/>
                <w:color w:val="666666"/>
                <w:sz w:val="20"/>
                <w:szCs w:val="20"/>
              </w:rPr>
              <w:t xml:space="preserve">[Name, Funktion]</w:t>
            </w:r>
          </w:p>
        </w:tc>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sz w:val="20"/>
                <w:szCs w:val="20"/>
              </w:rPr>
              <w:t xml:space="preserve">Erstellt am:</w:t>
            </w:r>
          </w:p>
          <w:p>
            <w:r>
              <w:rPr>
                <w:rFonts w:ascii="Arial" w:cs="Arial" w:eastAsia="Arial" w:hAnsi="Arial"/>
                <w:i/>
                <w:iCs/>
                <w:color w:val="666666"/>
                <w:sz w:val="20"/>
                <w:szCs w:val="20"/>
              </w:rPr>
              <w:t xml:space="preserve">[TT.MM.JJJJ]</w:t>
            </w:r>
          </w:p>
        </w:tc>
      </w:tr>
      <w:tr>
        <w:tc>
          <w:tcPr>
            <w:tcW w:type="dxa" w:w="3600"/>
            <w:tcBorders>
              <w:top w:val="single" w:color="CCCCCC" w:sz="1"/>
              <w:left w:val="single" w:color="CCCCCC" w:sz="1"/>
              <w:bottom w:val="single" w:color="CCCCCC" w:sz="1"/>
              <w:right w:val="single" w:color="CCCCCC" w:sz="1"/>
            </w:tcBorders>
            <w:shd w:fill="D9E8F5" w:val="clear"/>
            <w:tcMar>
              <w:top w:type="dxa" w:w="100"/>
              <w:left w:type="dxa" w:w="160"/>
              <w:bottom w:type="dxa" w:w="100"/>
              <w:right w:type="dxa" w:w="160"/>
            </w:tcMar>
          </w:tcPr>
          <w:p>
            <w:r>
              <w:rPr>
                <w:rFonts w:ascii="Arial" w:cs="Arial" w:eastAsia="Arial" w:hAnsi="Arial"/>
                <w:b/>
                <w:bCs/>
                <w:sz w:val="20"/>
                <w:szCs w:val="20"/>
              </w:rPr>
              <w:t xml:space="preserve">Letzte Aktualisierung:</w:t>
            </w:r>
          </w:p>
          <w:p>
            <w:r>
              <w:rPr>
                <w:rFonts w:ascii="Arial" w:cs="Arial" w:eastAsia="Arial" w:hAnsi="Arial"/>
                <w:i/>
                <w:iCs/>
                <w:color w:val="666666"/>
                <w:sz w:val="20"/>
                <w:szCs w:val="20"/>
              </w:rPr>
              <w:t xml:space="preserve">[TT.MM.JJJJ]</w:t>
            </w:r>
          </w:p>
        </w:tc>
        <w:tc>
          <w:tcPr>
            <w:tcW w:type="dxa" w:w="3600"/>
            <w:tcBorders>
              <w:top w:val="single" w:color="CCCCCC" w:sz="1"/>
              <w:left w:val="single" w:color="CCCCCC" w:sz="1"/>
              <w:bottom w:val="single" w:color="CCCCCC" w:sz="1"/>
              <w:right w:val="single" w:color="CCCCCC" w:sz="1"/>
            </w:tcBorders>
            <w:shd w:fill="D9E8F5" w:val="clear"/>
            <w:tcMar>
              <w:top w:type="dxa" w:w="100"/>
              <w:left w:type="dxa" w:w="160"/>
              <w:bottom w:type="dxa" w:w="100"/>
              <w:right w:type="dxa" w:w="160"/>
            </w:tcMar>
          </w:tcPr>
          <w:p>
            <w:r>
              <w:rPr>
                <w:rFonts w:ascii="Arial" w:cs="Arial" w:eastAsia="Arial" w:hAnsi="Arial"/>
                <w:b/>
                <w:bCs/>
                <w:sz w:val="20"/>
                <w:szCs w:val="20"/>
              </w:rPr>
              <w:t xml:space="preserve">Nächste Prüfung:</w:t>
            </w:r>
          </w:p>
          <w:p>
            <w:r>
              <w:rPr>
                <w:rFonts w:ascii="Arial" w:cs="Arial" w:eastAsia="Arial" w:hAnsi="Arial"/>
                <w:i/>
                <w:iCs/>
                <w:color w:val="666666"/>
                <w:sz w:val="20"/>
                <w:szCs w:val="20"/>
              </w:rPr>
              <w:t xml:space="preserve">[TT.MM.JJJJ]</w:t>
            </w:r>
          </w:p>
        </w:tc>
      </w:tr>
    </w:tbl>
    <w:p>
      <w:pPr>
        <w:spacing w:before="1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02B" w:sz="12"/>
              <w:left w:val="none" w:color="FFFFFF" w:sz="0"/>
              <w:bottom w:val="single" w:color="C9A02B" w:sz="12"/>
              <w:right w:val="none" w:color="FFFFFF" w:sz="0"/>
            </w:tcBorders>
            <w:shd w:fill="FFF3CD" w:val="clear"/>
            <w:tcMar>
              <w:top w:type="dxa" w:w="120"/>
              <w:left w:type="dxa" w:w="200"/>
              <w:bottom w:type="dxa" w:w="120"/>
              <w:right w:type="dxa" w:w="200"/>
            </w:tcMar>
          </w:tcPr>
          <w:p>
            <w:pPr>
              <w:spacing w:before="40" w:after="40"/>
            </w:pPr>
            <w:r>
              <w:rPr>
                <w:rFonts w:ascii="Arial" w:cs="Arial" w:eastAsia="Arial" w:hAnsi="Arial"/>
                <w:b/>
                <w:bCs/>
                <w:color w:val="C0392B"/>
                <w:sz w:val="20"/>
                <w:szCs w:val="20"/>
              </w:rPr>
              <w:t xml:space="preserve">VERTRAULICH – NUR FÜR INTERNE VERWENDUNG</w:t>
            </w:r>
          </w:p>
          <w:p>
            <w:pPr>
              <w:spacing w:before="40" w:after="40"/>
            </w:pPr>
            <w:r>
              <w:rPr>
                <w:rFonts w:ascii="Arial" w:cs="Arial" w:eastAsia="Arial" w:hAnsi="Arial"/>
                <w:b w:val="false"/>
                <w:bCs w:val="false"/>
                <w:color w:val="333333"/>
                <w:sz w:val="20"/>
                <w:szCs w:val="20"/>
              </w:rPr>
              <w:t xml:space="preserve">Dieses Dokument enthält sensible Unternehmensinformationen und ist ausschließlich</w:t>
            </w:r>
          </w:p>
          <w:p>
            <w:pPr>
              <w:spacing w:before="40" w:after="40"/>
            </w:pPr>
            <w:r>
              <w:rPr>
                <w:rFonts w:ascii="Arial" w:cs="Arial" w:eastAsia="Arial" w:hAnsi="Arial"/>
                <w:b w:val="false"/>
                <w:bCs w:val="false"/>
                <w:color w:val="333333"/>
                <w:sz w:val="20"/>
                <w:szCs w:val="20"/>
              </w:rPr>
              <w:t xml:space="preserve">für autorisierte Personen bestimmt. Bitte sicher und zugriffsgeschützt aufbewahren.</w:t>
            </w:r>
          </w:p>
        </w:tc>
      </w:tr>
    </w:tbl>
    <w:p>
      <w:pPr>
        <w:spacing w:before="0" w:after="0"/>
      </w:pPr>
      <w:r>
        <w:br w:type="page"/>
      </w:r>
    </w:p>
    <w:p>
      <w:pPr>
        <w:sectPr>
          <w:pgSz w:w="11906" w:h="16838" w:orient="portrait"/>
          <w:pgMar w:top="1440" w:right="1440" w:bottom="1440" w:left="1440" w:header="708" w:footer="708" w:gutter="0"/>
          <w:pgNumType/>
          <w:docGrid w:linePitch="360"/>
        </w:sectPr>
      </w:pPr>
    </w:p>
    <w:p>
      <w:pPr>
        <w:pStyle w:val="Heading1"/>
        <w:spacing w:before="0" w:after="120"/>
      </w:pPr>
      <w:r>
        <w:rPr>
          <w:rFonts w:ascii="Arial" w:cs="Arial" w:eastAsia="Arial" w:hAnsi="Arial"/>
          <w:b/>
          <w:bCs/>
          <w:color w:val="FFFFFF"/>
          <w:sz w:val="36"/>
          <w:szCs w:val="36"/>
        </w:rPr>
        <w:t xml:space="preserve">  Inhaltsverzeichnis</w:t>
      </w:r>
    </w:p>
    <w:sdt>
      <w:sdtPr>
        <w:alias w:val="Inhaltsverzeichnis"/>
      </w:sdtPr>
      <w:sdtContent>
        <w:p>
          <w:r>
            <w:fldChar w:fldCharType="begin" w:dirty="true"/>
            <w:instrText xml:space="preserve">TOC \h \o "1-3"</w:instrText>
            <w:fldChar w:fldCharType="separate"/>
          </w:r>
        </w:p>
        <w:p>
          <w:r>
            <w:fldChar w:fldCharType="end"/>
          </w:r>
        </w:p>
      </w:sdtContent>
    </w:sdt>
    <w:p>
      <w:pPr>
        <w:spacing w:before="0" w:after="0"/>
      </w:pPr>
      <w:r>
        <w:br w:type="page"/>
      </w:r>
    </w:p>
    <w:p>
      <w:pPr>
        <w:pStyle w:val="Heading1"/>
        <w:spacing w:before="0" w:after="120"/>
      </w:pPr>
      <w:r>
        <w:rPr>
          <w:rFonts w:ascii="Arial" w:cs="Arial" w:eastAsia="Arial" w:hAnsi="Arial"/>
          <w:b/>
          <w:bCs/>
          <w:color w:val="FFFFFF"/>
          <w:sz w:val="36"/>
          <w:szCs w:val="36"/>
        </w:rPr>
        <w:t xml:space="preserve">  1. Was ist ein betrieblicher Notfallplan?</w:t>
      </w:r>
    </w:p>
    <w:p>
      <w:pPr>
        <w:spacing w:before="80" w:after="80"/>
      </w:pPr>
      <w:r>
        <w:rPr>
          <w:rFonts w:ascii="Arial" w:cs="Arial" w:eastAsia="Arial" w:hAnsi="Arial"/>
          <w:sz w:val="20"/>
          <w:szCs w:val="20"/>
        </w:rPr>
        <w:t xml:space="preserve">Stellen Sie sich vor, Sie als Geschäftsführer fallen von heute auf morgen aus – wer hält das Steuerrad Ihres Unternehmens auf Kurs? Ohne klare Regelungen drohen sofortige Liquiditätsengpässe, blockierte Bankkonten und im schlimmsten Fall die Zahlungsunfähigkeit.</w:t>
      </w:r>
    </w:p>
    <w:p>
      <w:pPr>
        <w:spacing w:before="80" w:after="80"/>
      </w:pPr>
      <w:r>
        <w:rPr>
          <w:rFonts w:ascii="Arial" w:cs="Arial" w:eastAsia="Arial" w:hAnsi="Arial"/>
          <w:sz w:val="20"/>
          <w:szCs w:val="20"/>
        </w:rPr>
        <w:t xml:space="preserve">Ein betrieblicher Notfallplan, oft auch als Notfallhandbuch bezeichnet, ist das zentrale Dokument zur Sicherstellung der Handlungsfähigkeit eines Unternehmens in Krisensituationen. Er regelt detailliert, wer im Falle eines unerwarteten Ereignisses – sei es der Ausfall der Geschäftsführung, ein Cyberangriff oder ein massiver Lieferkettenabriss – welche Entscheidungen treffen darf und muss.</w:t>
      </w:r>
    </w:p>
    <w:p>
      <w:pPr>
        <w:pStyle w:val="Heading3"/>
        <w:spacing w:before="200" w:after="80"/>
      </w:pPr>
      <w:r>
        <w:rPr>
          <w:rFonts w:ascii="Arial" w:cs="Arial" w:eastAsia="Arial" w:hAnsi="Arial"/>
          <w:b/>
          <w:bCs/>
          <w:color w:val="1F3864"/>
          <w:sz w:val="24"/>
          <w:szCs w:val="24"/>
        </w:rPr>
        <w:t xml:space="preserve">Bedeutung für die Bonität</w:t>
      </w:r>
    </w:p>
    <w:p>
      <w:pPr>
        <w:spacing w:before="80" w:after="80"/>
      </w:pPr>
      <w:r>
        <w:rPr>
          <w:rFonts w:ascii="Arial" w:cs="Arial" w:eastAsia="Arial" w:hAnsi="Arial"/>
          <w:sz w:val="20"/>
          <w:szCs w:val="20"/>
        </w:rPr>
        <w:t xml:space="preserve">Ein strukturierter Notfallplan ist entscheidend für Ihre Bonität. Banken und Kreditinstitute (z. B. die KfW) bewerten das Risikomanagement eines Unternehmens im Rahmen des Ratings. Fehlt ein Notfallplan, kann dies zu schlechteren Kreditkonditionen oder zur Ablehnung von Finanzierungen führen.</w:t>
      </w:r>
    </w:p>
    <w:p>
      <w:pPr>
        <w:pStyle w:val="Heading3"/>
        <w:spacing w:before="200" w:after="80"/>
      </w:pPr>
      <w:r>
        <w:rPr>
          <w:rFonts w:ascii="Arial" w:cs="Arial" w:eastAsia="Arial" w:hAnsi="Arial"/>
          <w:b/>
          <w:bCs/>
          <w:color w:val="1F3864"/>
          <w:sz w:val="24"/>
          <w:szCs w:val="24"/>
        </w:rPr>
        <w:t xml:space="preserve">Die 4 Säulen eines betrieblichen Notfallplans</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2E5A9C"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Finanzen &amp; Liquidität</w:t>
            </w:r>
          </w:p>
        </w:tc>
        <w:tc>
          <w:tcPr>
            <w:tcW w:type="dxa" w:w="2340"/>
            <w:tcBorders>
              <w:top w:val="single" w:color="CCCCCC" w:sz="1"/>
              <w:left w:val="single" w:color="CCCCCC" w:sz="1"/>
              <w:bottom w:val="single" w:color="CCCCCC" w:sz="1"/>
              <w:right w:val="single" w:color="CCCCCC" w:sz="1"/>
            </w:tcBorders>
            <w:shd w:fill="2E5A9C"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Personal &amp; Vertretung</w:t>
            </w:r>
          </w:p>
        </w:tc>
        <w:tc>
          <w:tcPr>
            <w:tcW w:type="dxa" w:w="2340"/>
            <w:tcBorders>
              <w:top w:val="single" w:color="CCCCCC" w:sz="1"/>
              <w:left w:val="single" w:color="CCCCCC" w:sz="1"/>
              <w:bottom w:val="single" w:color="CCCCCC" w:sz="1"/>
              <w:right w:val="single" w:color="CCCCCC" w:sz="1"/>
            </w:tcBorders>
            <w:shd w:fill="2E5A9C"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IT &amp; Datensicherheit</w:t>
            </w:r>
          </w:p>
        </w:tc>
        <w:tc>
          <w:tcPr>
            <w:tcW w:type="dxa" w:w="2340"/>
            <w:tcBorders>
              <w:top w:val="single" w:color="CCCCCC" w:sz="1"/>
              <w:left w:val="single" w:color="CCCCCC" w:sz="1"/>
              <w:bottom w:val="single" w:color="CCCCCC" w:sz="1"/>
              <w:right w:val="single" w:color="CCCCCC" w:sz="1"/>
            </w:tcBorders>
            <w:shd w:fill="2E5A9C"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Operatives Geschäft</w:t>
            </w:r>
          </w:p>
        </w:tc>
      </w:tr>
      <w:tr>
        <w:tc>
          <w:tcPr>
            <w:tcW w:type="dxa" w:w="234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pPr>
              <w:jc w:val="center"/>
            </w:pPr>
            <w:r>
              <w:rPr>
                <w:rFonts w:ascii="Arial" w:cs="Arial" w:eastAsia="Arial" w:hAnsi="Arial"/>
                <w:sz w:val="18"/>
                <w:szCs w:val="18"/>
              </w:rPr>
              <w:t xml:space="preserve">Bankvollmachten</w:t>
            </w:r>
          </w:p>
          <w:p>
            <w:pPr>
              <w:jc w:val="center"/>
            </w:pPr>
            <w:r>
              <w:rPr>
                <w:rFonts w:ascii="Arial" w:cs="Arial" w:eastAsia="Arial" w:hAnsi="Arial"/>
                <w:sz w:val="18"/>
                <w:szCs w:val="18"/>
              </w:rPr>
              <w:t xml:space="preserve">Notfall-Cash-Reserve</w:t>
            </w:r>
          </w:p>
        </w:tc>
        <w:tc>
          <w:tcPr>
            <w:tcW w:type="dxa" w:w="234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pPr>
              <w:jc w:val="center"/>
            </w:pPr>
            <w:r>
              <w:rPr>
                <w:rFonts w:ascii="Arial" w:cs="Arial" w:eastAsia="Arial" w:hAnsi="Arial"/>
                <w:sz w:val="18"/>
                <w:szCs w:val="18"/>
              </w:rPr>
              <w:t xml:space="preserve">Prokura &amp; Vollmachten</w:t>
            </w:r>
          </w:p>
          <w:p>
            <w:pPr>
              <w:jc w:val="center"/>
            </w:pPr>
            <w:r>
              <w:rPr>
                <w:rFonts w:ascii="Arial" w:cs="Arial" w:eastAsia="Arial" w:hAnsi="Arial"/>
                <w:sz w:val="18"/>
                <w:szCs w:val="18"/>
              </w:rPr>
              <w:t xml:space="preserve">Schlüsselpositionen</w:t>
            </w:r>
          </w:p>
        </w:tc>
        <w:tc>
          <w:tcPr>
            <w:tcW w:type="dxa" w:w="234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pPr>
              <w:jc w:val="center"/>
            </w:pPr>
            <w:r>
              <w:rPr>
                <w:rFonts w:ascii="Arial" w:cs="Arial" w:eastAsia="Arial" w:hAnsi="Arial"/>
                <w:sz w:val="18"/>
                <w:szCs w:val="18"/>
              </w:rPr>
              <w:t xml:space="preserve">Passwort-Management</w:t>
            </w:r>
          </w:p>
          <w:p>
            <w:pPr>
              <w:jc w:val="center"/>
            </w:pPr>
            <w:r>
              <w:rPr>
                <w:rFonts w:ascii="Arial" w:cs="Arial" w:eastAsia="Arial" w:hAnsi="Arial"/>
                <w:sz w:val="18"/>
                <w:szCs w:val="18"/>
              </w:rPr>
              <w:t xml:space="preserve">Backup-Strategien</w:t>
            </w:r>
          </w:p>
        </w:tc>
        <w:tc>
          <w:tcPr>
            <w:tcW w:type="dxa" w:w="234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pPr>
              <w:jc w:val="center"/>
            </w:pPr>
            <w:r>
              <w:rPr>
                <w:rFonts w:ascii="Arial" w:cs="Arial" w:eastAsia="Arial" w:hAnsi="Arial"/>
                <w:sz w:val="18"/>
                <w:szCs w:val="18"/>
              </w:rPr>
              <w:t xml:space="preserve">Lieferantenkontakte</w:t>
            </w:r>
          </w:p>
          <w:p>
            <w:pPr>
              <w:jc w:val="center"/>
            </w:pPr>
            <w:r>
              <w:rPr>
                <w:rFonts w:ascii="Arial" w:cs="Arial" w:eastAsia="Arial" w:hAnsi="Arial"/>
                <w:sz w:val="18"/>
                <w:szCs w:val="18"/>
              </w:rPr>
              <w:t xml:space="preserve">Kundenkommunikation</w:t>
            </w:r>
          </w:p>
        </w:tc>
      </w:tr>
    </w:tbl>
    <w:p>
      <w:pPr>
        <w:spacing w:before="200" w:after="0"/>
      </w:pPr>
    </w:p>
    <w:p>
      <w:pPr>
        <w:pStyle w:val="Heading3"/>
        <w:spacing w:before="200" w:after="80"/>
      </w:pPr>
      <w:r>
        <w:rPr>
          <w:rFonts w:ascii="Arial" w:cs="Arial" w:eastAsia="Arial" w:hAnsi="Arial"/>
          <w:b/>
          <w:bCs/>
          <w:color w:val="1F3864"/>
          <w:sz w:val="24"/>
          <w:szCs w:val="24"/>
        </w:rPr>
        <w:t xml:space="preserve">Finanzielle Risiken ohne Notfallhandbuch</w:t>
      </w:r>
    </w:p>
    <w:p>
      <w:pPr>
        <w:spacing w:before="80" w:after="80"/>
      </w:pPr>
      <w:r>
        <w:rPr>
          <w:rFonts w:ascii="Arial" w:cs="Arial" w:eastAsia="Arial" w:hAnsi="Arial"/>
          <w:sz w:val="20"/>
          <w:szCs w:val="20"/>
        </w:rPr>
        <w:t xml:space="preserve">Die größten Gefahren in einer Krise sind selten operativer Natur, sondern fast immer finanziell. Folgende Risiken drohen unmittelbar:</w:t>
      </w:r>
    </w:p>
    <w:p>
      <w:pPr>
        <w:pStyle w:val="ListParagraph"/>
        <w:numPr>
          <w:ilvl w:val="0"/>
          <w:numId w:val="2"/>
        </w:numPr>
        <w:spacing w:before="40" w:after="40"/>
      </w:pPr>
      <w:r>
        <w:rPr>
          <w:rFonts w:ascii="Arial" w:cs="Arial" w:eastAsia="Arial" w:hAnsi="Arial"/>
          <w:b w:val="false"/>
          <w:bCs w:val="false"/>
          <w:sz w:val="20"/>
          <w:szCs w:val="20"/>
        </w:rPr>
        <w:t xml:space="preserve">Liquiditätsengpässe: Ohne Bankvollmachten können Gehälter, Mieten und Lieferantenrechnungen nicht beglichen werden.</w:t>
      </w:r>
    </w:p>
    <w:p>
      <w:pPr>
        <w:pStyle w:val="ListParagraph"/>
        <w:numPr>
          <w:ilvl w:val="0"/>
          <w:numId w:val="2"/>
        </w:numPr>
        <w:spacing w:before="40" w:after="40"/>
      </w:pPr>
      <w:r>
        <w:rPr>
          <w:rFonts w:ascii="Arial" w:cs="Arial" w:eastAsia="Arial" w:hAnsi="Arial"/>
          <w:b w:val="false"/>
          <w:bCs w:val="false"/>
          <w:sz w:val="20"/>
          <w:szCs w:val="20"/>
        </w:rPr>
        <w:t xml:space="preserve">Haftungsrisiken: Werden Fristen beim Finanzamt oder bei Sozialversicherungsträgern versäumt, drohen Strafen und persönliche Haftung.</w:t>
      </w:r>
    </w:p>
    <w:p>
      <w:pPr>
        <w:pStyle w:val="ListParagraph"/>
        <w:numPr>
          <w:ilvl w:val="0"/>
          <w:numId w:val="2"/>
        </w:numPr>
        <w:spacing w:before="40" w:after="40"/>
      </w:pPr>
      <w:r>
        <w:rPr>
          <w:rFonts w:ascii="Arial" w:cs="Arial" w:eastAsia="Arial" w:hAnsi="Arial"/>
          <w:b w:val="false"/>
          <w:bCs w:val="false"/>
          <w:sz w:val="20"/>
          <w:szCs w:val="20"/>
        </w:rPr>
        <w:t xml:space="preserve">Vertrauensverlust: Kunden und Geschäftspartner wenden sich ab, wenn das Unternehmen handlungsunfähig erscheint.</w:t>
      </w:r>
    </w:p>
    <w:p>
      <w:pPr>
        <w:spacing w:before="0" w:after="0"/>
      </w:pPr>
      <w:r>
        <w:br w:type="page"/>
      </w:r>
    </w:p>
    <w:p>
      <w:pPr>
        <w:pStyle w:val="Heading1"/>
        <w:spacing w:before="0" w:after="120"/>
      </w:pPr>
      <w:r>
        <w:rPr>
          <w:rFonts w:ascii="Arial" w:cs="Arial" w:eastAsia="Arial" w:hAnsi="Arial"/>
          <w:b/>
          <w:bCs/>
          <w:color w:val="FFFFFF"/>
          <w:sz w:val="36"/>
          <w:szCs w:val="36"/>
        </w:rPr>
        <w:t xml:space="preserve">  2. Säule 1: Sofortmaßnahmen &amp; Notfallkontakte</w:t>
      </w:r>
    </w:p>
    <w:p>
      <w:pPr>
        <w:spacing w:before="80" w:after="80"/>
      </w:pPr>
      <w:r>
        <w:rPr>
          <w:rFonts w:ascii="Arial" w:cs="Arial" w:eastAsia="Arial" w:hAnsi="Arial"/>
          <w:sz w:val="20"/>
          <w:szCs w:val="20"/>
        </w:rPr>
        <w:t xml:space="preserve">Die erste Seite Ihrer Vorlage muss die wichtigsten Kontakte auf einen Blick liefern. Definieren Sie eine klare Meldekette: Wer informiert wen?</w:t>
      </w:r>
    </w:p>
    <w:p>
      <w:pPr>
        <w:pStyle w:val="Heading3"/>
        <w:spacing w:before="200" w:after="80"/>
      </w:pPr>
      <w:r>
        <w:rPr>
          <w:rFonts w:ascii="Arial" w:cs="Arial" w:eastAsia="Arial" w:hAnsi="Arial"/>
          <w:b/>
          <w:bCs/>
          <w:color w:val="1F3864"/>
          <w:sz w:val="24"/>
          <w:szCs w:val="24"/>
        </w:rPr>
        <w:t xml:space="preserve">Meldekette bei Notfall</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C9A02B" w:val="clear"/>
            <w:tcMar>
              <w:top w:type="dxa" w:w="80"/>
              <w:left w:type="dxa" w:w="80"/>
              <w:bottom w:type="dxa" w:w="80"/>
              <w:right w:type="dxa" w:w="80"/>
            </w:tcMar>
            <w:vAlign w:val="center"/>
          </w:tcPr>
          <w:p>
            <w:pPr>
              <w:jc w:val="center"/>
            </w:pPr>
            <w:r>
              <w:rPr>
                <w:rFonts w:ascii="Arial" w:cs="Arial" w:eastAsia="Arial" w:hAnsi="Arial"/>
                <w:b/>
                <w:bCs/>
                <w:color w:val="FFFFFF"/>
                <w:sz w:val="22"/>
                <w:szCs w:val="22"/>
              </w:rPr>
              <w:t xml:space="preserve">1</w:t>
            </w:r>
          </w:p>
        </w:tc>
        <w:tc>
          <w:tcPr>
            <w:tcW w:type="dxa" w:w="8960"/>
            <w:tcBorders>
              <w:top w:val="single" w:color="CCCCCC" w:sz="1"/>
              <w:left w:val="single" w:color="CCCCCC" w:sz="1"/>
              <w:bottom w:val="single" w:color="CCCCCC" w:sz="1"/>
              <w:right w:val="single" w:color="CCCCCC" w:sz="1"/>
            </w:tcBorders>
            <w:shd w:fill="F2F2F2" w:val="clear"/>
            <w:tcMar>
              <w:top w:type="dxa" w:w="80"/>
              <w:left w:type="dxa" w:w="160"/>
              <w:bottom w:type="dxa" w:w="80"/>
              <w:right w:type="dxa" w:w="160"/>
            </w:tcMar>
          </w:tcPr>
          <w:p>
            <w:r>
              <w:rPr>
                <w:rFonts w:ascii="Arial" w:cs="Arial" w:eastAsia="Arial" w:hAnsi="Arial"/>
                <w:b/>
                <w:bCs/>
                <w:sz w:val="20"/>
                <w:szCs w:val="20"/>
              </w:rPr>
              <w:t xml:space="preserve">Geschäftsführung informiert:</w:t>
            </w:r>
          </w:p>
          <w:p>
            <w:r>
              <w:rPr>
                <w:rFonts w:ascii="Arial" w:cs="Arial" w:eastAsia="Arial" w:hAnsi="Arial"/>
                <w:i/>
                <w:iCs/>
                <w:color w:val="666666"/>
                <w:sz w:val="20"/>
                <w:szCs w:val="20"/>
              </w:rPr>
              <w:t xml:space="preserve">[Name, Telefon, E-Mail]</w:t>
            </w:r>
          </w:p>
        </w:tc>
      </w:tr>
      <w:tr>
        <w:tc>
          <w:tcPr>
            <w:tcW w:type="dxa" w:w="400"/>
            <w:tcBorders>
              <w:top w:val="none" w:color="FFFFFF" w:sz="0"/>
              <w:left w:val="none" w:color="FFFFFF" w:sz="0"/>
              <w:bottom w:val="none" w:color="FFFFFF" w:sz="0"/>
              <w:right w:val="none" w:color="FFFFFF" w:sz="0"/>
            </w:tcBorders>
            <w:shd w:fill="C9A02B" w:val="clear"/>
            <w:tcMar>
              <w:top w:type="dxa" w:w="80"/>
              <w:left w:type="dxa" w:w="80"/>
              <w:bottom w:type="dxa" w:w="80"/>
              <w:right w:type="dxa" w:w="80"/>
            </w:tcMar>
            <w:vAlign w:val="center"/>
          </w:tcPr>
          <w:p>
            <w:pPr>
              <w:jc w:val="center"/>
            </w:pPr>
            <w:r>
              <w:rPr>
                <w:rFonts w:ascii="Arial" w:cs="Arial" w:eastAsia="Arial" w:hAnsi="Arial"/>
                <w:b/>
                <w:bCs/>
                <w:color w:val="FFFFFF"/>
                <w:sz w:val="22"/>
                <w:szCs w:val="22"/>
              </w:rPr>
              <w:t xml:space="preserve">2</w:t>
            </w:r>
          </w:p>
        </w:tc>
        <w:tc>
          <w:tcPr>
            <w:tcW w:type="dxa" w:w="8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sz w:val="20"/>
                <w:szCs w:val="20"/>
              </w:rPr>
              <w:t xml:space="preserve">Stellvertreter / Prokurist informiert:</w:t>
            </w:r>
          </w:p>
          <w:p>
            <w:r>
              <w:rPr>
                <w:rFonts w:ascii="Arial" w:cs="Arial" w:eastAsia="Arial" w:hAnsi="Arial"/>
                <w:i/>
                <w:iCs/>
                <w:color w:val="666666"/>
                <w:sz w:val="20"/>
                <w:szCs w:val="20"/>
              </w:rPr>
              <w:t xml:space="preserve">[Name, Telefon, E-Mail]</w:t>
            </w:r>
          </w:p>
        </w:tc>
      </w:tr>
      <w:tr>
        <w:tc>
          <w:tcPr>
            <w:tcW w:type="dxa" w:w="400"/>
            <w:tcBorders>
              <w:top w:val="none" w:color="FFFFFF" w:sz="0"/>
              <w:left w:val="none" w:color="FFFFFF" w:sz="0"/>
              <w:bottom w:val="none" w:color="FFFFFF" w:sz="0"/>
              <w:right w:val="none" w:color="FFFFFF" w:sz="0"/>
            </w:tcBorders>
            <w:shd w:fill="C9A02B" w:val="clear"/>
            <w:tcMar>
              <w:top w:type="dxa" w:w="80"/>
              <w:left w:type="dxa" w:w="80"/>
              <w:bottom w:type="dxa" w:w="80"/>
              <w:right w:type="dxa" w:w="80"/>
            </w:tcMar>
            <w:vAlign w:val="center"/>
          </w:tcPr>
          <w:p>
            <w:pPr>
              <w:jc w:val="center"/>
            </w:pPr>
            <w:r>
              <w:rPr>
                <w:rFonts w:ascii="Arial" w:cs="Arial" w:eastAsia="Arial" w:hAnsi="Arial"/>
                <w:b/>
                <w:bCs/>
                <w:color w:val="FFFFFF"/>
                <w:sz w:val="22"/>
                <w:szCs w:val="22"/>
              </w:rPr>
              <w:t xml:space="preserve">3</w:t>
            </w:r>
          </w:p>
        </w:tc>
        <w:tc>
          <w:tcPr>
            <w:tcW w:type="dxa" w:w="8960"/>
            <w:tcBorders>
              <w:top w:val="single" w:color="CCCCCC" w:sz="1"/>
              <w:left w:val="single" w:color="CCCCCC" w:sz="1"/>
              <w:bottom w:val="single" w:color="CCCCCC" w:sz="1"/>
              <w:right w:val="single" w:color="CCCCCC" w:sz="1"/>
            </w:tcBorders>
            <w:shd w:fill="F2F2F2" w:val="clear"/>
            <w:tcMar>
              <w:top w:type="dxa" w:w="80"/>
              <w:left w:type="dxa" w:w="160"/>
              <w:bottom w:type="dxa" w:w="80"/>
              <w:right w:type="dxa" w:w="160"/>
            </w:tcMar>
          </w:tcPr>
          <w:p>
            <w:r>
              <w:rPr>
                <w:rFonts w:ascii="Arial" w:cs="Arial" w:eastAsia="Arial" w:hAnsi="Arial"/>
                <w:b/>
                <w:bCs/>
                <w:sz w:val="20"/>
                <w:szCs w:val="20"/>
              </w:rPr>
              <w:t xml:space="preserve">Steuerberater &amp; Hausbank informiert:</w:t>
            </w:r>
          </w:p>
          <w:p>
            <w:r>
              <w:rPr>
                <w:rFonts w:ascii="Arial" w:cs="Arial" w:eastAsia="Arial" w:hAnsi="Arial"/>
                <w:i/>
                <w:iCs/>
                <w:color w:val="666666"/>
                <w:sz w:val="20"/>
                <w:szCs w:val="20"/>
              </w:rPr>
              <w:t xml:space="preserve">[Name, Telefon, E-Mail]</w:t>
            </w:r>
          </w:p>
        </w:tc>
      </w:tr>
      <w:tr>
        <w:tc>
          <w:tcPr>
            <w:tcW w:type="dxa" w:w="400"/>
            <w:tcBorders>
              <w:top w:val="none" w:color="FFFFFF" w:sz="0"/>
              <w:left w:val="none" w:color="FFFFFF" w:sz="0"/>
              <w:bottom w:val="none" w:color="FFFFFF" w:sz="0"/>
              <w:right w:val="none" w:color="FFFFFF" w:sz="0"/>
            </w:tcBorders>
            <w:shd w:fill="C9A02B" w:val="clear"/>
            <w:tcMar>
              <w:top w:type="dxa" w:w="80"/>
              <w:left w:type="dxa" w:w="80"/>
              <w:bottom w:type="dxa" w:w="80"/>
              <w:right w:type="dxa" w:w="80"/>
            </w:tcMar>
            <w:vAlign w:val="center"/>
          </w:tcPr>
          <w:p>
            <w:pPr>
              <w:jc w:val="center"/>
            </w:pPr>
            <w:r>
              <w:rPr>
                <w:rFonts w:ascii="Arial" w:cs="Arial" w:eastAsia="Arial" w:hAnsi="Arial"/>
                <w:b/>
                <w:bCs/>
                <w:color w:val="FFFFFF"/>
                <w:sz w:val="22"/>
                <w:szCs w:val="22"/>
              </w:rPr>
              <w:t xml:space="preserve">4</w:t>
            </w:r>
          </w:p>
        </w:tc>
        <w:tc>
          <w:tcPr>
            <w:tcW w:type="dxa" w:w="8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sz w:val="20"/>
                <w:szCs w:val="20"/>
              </w:rPr>
              <w:t xml:space="preserve">Belegschaft informiert:</w:t>
            </w:r>
          </w:p>
          <w:p>
            <w:r>
              <w:rPr>
                <w:rFonts w:ascii="Arial" w:cs="Arial" w:eastAsia="Arial" w:hAnsi="Arial"/>
                <w:i/>
                <w:iCs/>
                <w:color w:val="666666"/>
                <w:sz w:val="20"/>
                <w:szCs w:val="20"/>
              </w:rPr>
              <w:t xml:space="preserve">[Name, Telefon, E-Mail]</w:t>
            </w:r>
          </w:p>
        </w:tc>
      </w:tr>
    </w:tbl>
    <w:p>
      <w:pPr>
        <w:spacing w:before="240" w:after="0"/>
      </w:pPr>
    </w:p>
    <w:p>
      <w:pPr>
        <w:pStyle w:val="Heading3"/>
        <w:spacing w:before="200" w:after="80"/>
      </w:pPr>
      <w:r>
        <w:rPr>
          <w:rFonts w:ascii="Arial" w:cs="Arial" w:eastAsia="Arial" w:hAnsi="Arial"/>
          <w:b/>
          <w:bCs/>
          <w:color w:val="1F3864"/>
          <w:sz w:val="24"/>
          <w:szCs w:val="24"/>
        </w:rPr>
        <w:t xml:space="preserve">Notfallkontakte (Schnellreferenz)</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Kontakt/Rolle</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Telefon</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Steuerberater/in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Hausbank (Berater)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IT-Dienstleister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Rechtsanwalt/Notar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Schlüsselmitarbeiter 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Schlüsselmitarbeiter 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Versicherungsvertreter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[Telefon]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[E-Mail]</w:t>
            </w:r>
          </w:p>
        </w:tc>
      </w:tr>
    </w:tbl>
    <w:p>
      <w:pPr>
        <w:spacing w:before="0" w:after="0"/>
      </w:pPr>
      <w:r>
        <w:br w:type="page"/>
      </w:r>
    </w:p>
    <w:p>
      <w:pPr>
        <w:pStyle w:val="Heading1"/>
        <w:spacing w:before="0" w:after="120"/>
      </w:pPr>
      <w:r>
        <w:rPr>
          <w:rFonts w:ascii="Arial" w:cs="Arial" w:eastAsia="Arial" w:hAnsi="Arial"/>
          <w:b/>
          <w:bCs/>
          <w:color w:val="FFFFFF"/>
          <w:sz w:val="36"/>
          <w:szCs w:val="36"/>
        </w:rPr>
        <w:t xml:space="preserve">  3. Säule 2: Vertretungsregelungen &amp; Vollmachten</w:t>
      </w:r>
    </w:p>
    <w:p>
      <w:pPr>
        <w:spacing w:before="80" w:after="80"/>
      </w:pPr>
      <w:r>
        <w:rPr>
          <w:rFonts w:ascii="Arial" w:cs="Arial" w:eastAsia="Arial" w:hAnsi="Arial"/>
          <w:sz w:val="20"/>
          <w:szCs w:val="20"/>
        </w:rPr>
        <w:t xml:space="preserve">Dies ist das Rückgrat Ihres Notfallplans. Dokumentieren Sie präzise, wer das Unternehmen rechtlich vertreten darf.</w:t>
      </w:r>
    </w:p>
    <w:p>
      <w:pPr>
        <w:pStyle w:val="Heading3"/>
        <w:spacing w:before="200" w:after="80"/>
      </w:pPr>
      <w:r>
        <w:rPr>
          <w:rFonts w:ascii="Arial" w:cs="Arial" w:eastAsia="Arial" w:hAnsi="Arial"/>
          <w:b/>
          <w:bCs/>
          <w:color w:val="1F3864"/>
          <w:sz w:val="24"/>
          <w:szCs w:val="24"/>
        </w:rPr>
        <w:t xml:space="preserve">Vollmachtenübersicht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2340"/>
        <w:gridCol w:w="1560"/>
      </w:tblGrid>
      <w:tr>
        <w:trPr>
          <w:tblHeader/>
        </w:trPr>
        <w:tc>
          <w:tcPr>
            <w:tcW w:type="dxa" w:w="3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Art der Vollmacht</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Bevollmächtigte Person</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Aufbewahrungsort</w:t>
            </w:r>
          </w:p>
        </w:tc>
        <w:tc>
          <w:tcPr>
            <w:tcW w:type="dxa" w:w="1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Datum</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Prokura</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[Name]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[Ort/Safe]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[TT.MM.JJ]</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Kontovollmacht (Bank)</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[Ort/Safe]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[TT.MM.JJ]</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Handlungsvollmacht</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[Name]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[Ort/Safe]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[TT.MM.JJ]</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Vorsorgevollmacht (privat)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[Name]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[Ort/Safe]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[TT.MM.JJ]</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Gesellschafterbeschluss</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[Name]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[Ort/Safe]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20"/>
                <w:szCs w:val="20"/>
              </w:rPr>
              <w:t xml:space="preserve">[TT.MM.JJ]</w:t>
            </w:r>
          </w:p>
        </w:tc>
      </w:tr>
    </w:tbl>
    <w:p>
      <w:pPr>
        <w:spacing w:before="240" w:after="0"/>
      </w:pPr>
    </w:p>
    <w:p>
      <w:pPr>
        <w:pStyle w:val="Heading3"/>
        <w:spacing w:before="200" w:after="80"/>
      </w:pPr>
      <w:r>
        <w:rPr>
          <w:rFonts w:ascii="Arial" w:cs="Arial" w:eastAsia="Arial" w:hAnsi="Arial"/>
          <w:b/>
          <w:bCs/>
          <w:color w:val="1F3864"/>
          <w:sz w:val="24"/>
          <w:szCs w:val="24"/>
        </w:rPr>
        <w:t xml:space="preserve">Aufgaben- und Vertretungsmatrix</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20"/>
                <w:szCs w:val="20"/>
              </w:rPr>
              <w:t xml:space="preserve">Aufgabenbereich</w:t>
            </w:r>
          </w:p>
        </w:tc>
        <w:tc>
          <w:tcPr>
            <w:tcW w:type="dxa" w:w="312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20"/>
                <w:szCs w:val="20"/>
              </w:rPr>
              <w:t xml:space="preserve">Hauptverantwortlicher</w:t>
            </w:r>
          </w:p>
        </w:tc>
        <w:tc>
          <w:tcPr>
            <w:tcW w:type="dxa" w:w="312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20"/>
                <w:szCs w:val="20"/>
              </w:rPr>
              <w:t xml:space="preserve">Stellvertreter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Geschäftsführung / Leitung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Finanzbuchhaltung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Personalabteilung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IT &amp; Systemadministration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Einkauf / Lieferantenmanag.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Vertrieb / Kundenbetreuung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Presse / Kommunikation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[Name, Funktion]</w:t>
            </w:r>
          </w:p>
        </w:tc>
      </w:tr>
    </w:tbl>
    <w:p>
      <w:pPr>
        <w:spacing w:before="0" w:after="0"/>
      </w:pPr>
      <w:r>
        <w:br w:type="page"/>
      </w:r>
    </w:p>
    <w:p>
      <w:pPr>
        <w:pStyle w:val="Heading1"/>
        <w:spacing w:before="0" w:after="120"/>
      </w:pPr>
      <w:r>
        <w:rPr>
          <w:rFonts w:ascii="Arial" w:cs="Arial" w:eastAsia="Arial" w:hAnsi="Arial"/>
          <w:b/>
          <w:bCs/>
          <w:color w:val="FFFFFF"/>
          <w:sz w:val="36"/>
          <w:szCs w:val="36"/>
        </w:rPr>
        <w:t xml:space="preserve">  4. Säule 3: Finanzielle Notfallplanung</w:t>
      </w:r>
    </w:p>
    <w:p>
      <w:pPr>
        <w:spacing w:before="80" w:after="80"/>
      </w:pPr>
      <w:r>
        <w:rPr>
          <w:rFonts w:ascii="Arial" w:cs="Arial" w:eastAsia="Arial" w:hAnsi="Arial"/>
          <w:sz w:val="20"/>
          <w:szCs w:val="20"/>
        </w:rPr>
        <w:t xml:space="preserve">Hier verschmelzen Notfallplan und Controlling. Dokumentieren Sie alle Bankverbindungen, Kreditlinien und Ansprechpartner bei den Banken. Legen Sie fest, wie hoch die Notfall-Liquiditätsreserve sein muss.</w:t>
      </w:r>
    </w:p>
    <w:p>
      <w:pPr>
        <w:pStyle w:val="Heading3"/>
        <w:spacing w:before="200" w:after="80"/>
      </w:pPr>
      <w:r>
        <w:rPr>
          <w:rFonts w:ascii="Arial" w:cs="Arial" w:eastAsia="Arial" w:hAnsi="Arial"/>
          <w:b/>
          <w:bCs/>
          <w:color w:val="1F3864"/>
          <w:sz w:val="24"/>
          <w:szCs w:val="24"/>
        </w:rPr>
        <w:t xml:space="preserve">Bankverbindungen &amp; Kreditlinien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1560"/>
        <w:gridCol w:w="1560"/>
        <w:gridCol w:w="2340"/>
      </w:tblGrid>
      <w:tr>
        <w:trPr>
          <w:tblHeader/>
        </w:trPr>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Bankinstitut</w:t>
            </w:r>
          </w:p>
        </w:tc>
        <w:tc>
          <w:tcPr>
            <w:tcW w:type="dxa" w:w="1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IBAN (letzten 4)</w:t>
            </w:r>
          </w:p>
        </w:tc>
        <w:tc>
          <w:tcPr>
            <w:tcW w:type="dxa" w:w="1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Kreditlinie (€)</w:t>
            </w:r>
          </w:p>
        </w:tc>
        <w:tc>
          <w:tcPr>
            <w:tcW w:type="dxa" w:w="1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Kontostand (€)</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Ansprechpartner</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[Bankname]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[****XXXX]</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[_____ €]</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[_____ €]</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[Name, Tel.]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[Bankname]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[****XXXX]</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[_____ €]</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[_____ €]</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666666"/>
                <w:sz w:val="18"/>
                <w:szCs w:val="18"/>
              </w:rPr>
              <w:t xml:space="preserve">[Name, Tel.]</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[Bankname]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[****XXXX]</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[_____ €]</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[_____ €]</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666666"/>
                <w:sz w:val="18"/>
                <w:szCs w:val="18"/>
              </w:rPr>
              <w:t xml:space="preserve">[Name, Tel.]</w:t>
            </w:r>
          </w:p>
        </w:tc>
      </w:tr>
    </w:tbl>
    <w:p>
      <w:pPr>
        <w:spacing w:before="240" w:after="0"/>
      </w:pPr>
    </w:p>
    <w:p>
      <w:pPr>
        <w:pStyle w:val="Heading3"/>
        <w:spacing w:before="200" w:after="80"/>
      </w:pPr>
      <w:r>
        <w:rPr>
          <w:rFonts w:ascii="Arial" w:cs="Arial" w:eastAsia="Arial" w:hAnsi="Arial"/>
          <w:b/>
          <w:bCs/>
          <w:color w:val="1F3864"/>
          <w:sz w:val="24"/>
          <w:szCs w:val="24"/>
        </w:rPr>
        <w:t xml:space="preserve">Notfall-Liquiditätsreserve: Formel &amp; Berechnung</w:t>
      </w:r>
    </w:p>
    <w:p>
      <w:pPr>
        <w:spacing w:before="80" w:after="80"/>
      </w:pPr>
      <w:r>
        <w:rPr>
          <w:rFonts w:ascii="Arial" w:cs="Arial" w:eastAsia="Arial" w:hAnsi="Arial"/>
          <w:sz w:val="20"/>
          <w:szCs w:val="20"/>
        </w:rPr>
        <w:t xml:space="preserve">Ein Notfallplan ist nur so stark wie die finanzielle Basis, die ihn stützt. Nutzen Sie die folgende Formel (aus dem Controlling), um Ihren Bedarf zu ermitteln:</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5A9C" w:sz="6"/>
              <w:left w:val="single" w:color="2E5A9C" w:sz="6"/>
              <w:bottom w:val="single" w:color="2E5A9C" w:sz="6"/>
              <w:right w:val="single" w:color="2E5A9C" w:sz="6"/>
            </w:tcBorders>
            <w:shd w:fill="D9E8F5" w:val="clear"/>
            <w:tcMar>
              <w:top w:type="dxa" w:w="140"/>
              <w:left w:type="dxa" w:w="240"/>
              <w:bottom w:type="dxa" w:w="140"/>
              <w:right w:type="dxa" w:w="240"/>
            </w:tcMar>
          </w:tcPr>
          <w:p>
            <w:pPr>
              <w:spacing w:before="60" w:after="60"/>
              <w:jc w:val="center"/>
            </w:pPr>
            <w:r>
              <w:rPr>
                <w:rFonts w:ascii="Arial" w:cs="Arial" w:eastAsia="Arial" w:hAnsi="Arial"/>
                <w:b/>
                <w:bCs/>
                <w:color w:val="1F3864"/>
                <w:sz w:val="24"/>
                <w:szCs w:val="24"/>
              </w:rPr>
              <w:t xml:space="preserve">NL = (K</w:t>
            </w:r>
            <w:r>
              <w:rPr>
                <w:rFonts w:ascii="Arial" w:cs="Arial" w:eastAsia="Arial" w:hAnsi="Arial"/>
                <w:b/>
                <w:bCs/>
                <w:color w:val="1F3864"/>
                <w:sz w:val="18"/>
                <w:szCs w:val="18"/>
                <w:vertAlign w:val="subscript"/>
              </w:rPr>
              <w:t xml:space="preserve">fix</w:t>
            </w:r>
            <w:r>
              <w:rPr>
                <w:rFonts w:ascii="Arial" w:cs="Arial" w:eastAsia="Arial" w:hAnsi="Arial"/>
                <w:b/>
                <w:bCs/>
                <w:color w:val="1F3864"/>
                <w:sz w:val="24"/>
                <w:szCs w:val="24"/>
              </w:rPr>
              <w:t xml:space="preserve"> × t</w:t>
            </w:r>
            <w:r>
              <w:rPr>
                <w:rFonts w:ascii="Arial" w:cs="Arial" w:eastAsia="Arial" w:hAnsi="Arial"/>
                <w:b/>
                <w:bCs/>
                <w:color w:val="1F3864"/>
                <w:sz w:val="18"/>
                <w:szCs w:val="18"/>
                <w:vertAlign w:val="subscript"/>
              </w:rPr>
              <w:t xml:space="preserve">Not</w:t>
            </w:r>
            <w:r>
              <w:rPr>
                <w:rFonts w:ascii="Arial" w:cs="Arial" w:eastAsia="Arial" w:hAnsi="Arial"/>
                <w:b/>
                <w:bCs/>
                <w:color w:val="1F3864"/>
                <w:sz w:val="24"/>
                <w:szCs w:val="24"/>
              </w:rPr>
              <w:t xml:space="preserve">) − (Z</w:t>
            </w:r>
            <w:r>
              <w:rPr>
                <w:rFonts w:ascii="Arial" w:cs="Arial" w:eastAsia="Arial" w:hAnsi="Arial"/>
                <w:b/>
                <w:bCs/>
                <w:color w:val="1F3864"/>
                <w:sz w:val="18"/>
                <w:szCs w:val="18"/>
                <w:vertAlign w:val="subscript"/>
              </w:rPr>
              <w:t xml:space="preserve">sicher</w:t>
            </w:r>
            <w:r>
              <w:rPr>
                <w:rFonts w:ascii="Arial" w:cs="Arial" w:eastAsia="Arial" w:hAnsi="Arial"/>
                <w:b/>
                <w:bCs/>
                <w:color w:val="1F3864"/>
                <w:sz w:val="24"/>
                <w:szCs w:val="24"/>
              </w:rPr>
              <w:t xml:space="preserve"> + L</w:t>
            </w:r>
            <w:r>
              <w:rPr>
                <w:rFonts w:ascii="Arial" w:cs="Arial" w:eastAsia="Arial" w:hAnsi="Arial"/>
                <w:b/>
                <w:bCs/>
                <w:color w:val="1F3864"/>
                <w:sz w:val="18"/>
                <w:szCs w:val="18"/>
                <w:vertAlign w:val="subscript"/>
              </w:rPr>
              <w:t xml:space="preserve">ist</w:t>
            </w:r>
            <w:r>
              <w:rPr>
                <w:rFonts w:ascii="Arial" w:cs="Arial" w:eastAsia="Arial" w:hAnsi="Arial"/>
                <w:b/>
                <w:bCs/>
                <w:color w:val="1F3864"/>
                <w:sz w:val="24"/>
                <w:szCs w:val="24"/>
              </w:rPr>
              <w:t xml:space="preserve">)</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rPr>
          <w:tblHeader/>
        </w:trPr>
        <w:tc>
          <w:tcPr>
            <w:tcW w:type="dxa" w:w="9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Kürzel</w:t>
            </w:r>
          </w:p>
        </w:tc>
        <w:tc>
          <w:tcPr>
            <w:tcW w:type="dxa" w:w="27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Bezeichnung</w:t>
            </w:r>
          </w:p>
        </w:tc>
        <w:tc>
          <w:tcPr>
            <w:tcW w:type="dxa" w:w="57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Bedeutung</w:t>
            </w:r>
          </w:p>
        </w:tc>
      </w:tr>
      <w:tr>
        <w:trPr>
          <w:tblHeader w:val="false"/>
        </w:trPr>
        <w:tc>
          <w:tcPr>
            <w:tcW w:type="dxa" w:w="90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NL</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Notfall-Liquiditätsbedarf</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Fehlbetrag (pos.) oder Überschuss (neg.)</w:t>
            </w:r>
          </w:p>
        </w:tc>
      </w:tr>
      <w:tr>
        <w:trPr>
          <w:tblHeader w:val="false"/>
        </w:trPr>
        <w:tc>
          <w:tcPr>
            <w:tcW w:type="dxa" w:w="90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K_fix</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Fixkosten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Monatliche fixe Ausgaben (Miete, Gehälter, Leasing, Zinsen)</w:t>
            </w:r>
          </w:p>
        </w:tc>
      </w:tr>
      <w:tr>
        <w:trPr>
          <w:tblHeader w:val="false"/>
        </w:trPr>
        <w:tc>
          <w:tcPr>
            <w:tcW w:type="dxa" w:w="90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t_Not</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Überbrückungszeit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Angenommene Krisendauer in Monaten (empfohlen: 3–6)</w:t>
            </w:r>
          </w:p>
        </w:tc>
      </w:tr>
      <w:tr>
        <w:trPr>
          <w:tblHeader w:val="false"/>
        </w:trPr>
        <w:tc>
          <w:tcPr>
            <w:tcW w:type="dxa" w:w="90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Z_sicher</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Sichere Zahlungseingänge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Vertraglich garantierte Einnahmen im Zeitraum</w:t>
            </w:r>
          </w:p>
        </w:tc>
      </w:tr>
      <w:tr>
        <w:trPr>
          <w:tblHeader w:val="false"/>
        </w:trPr>
        <w:tc>
          <w:tcPr>
            <w:tcW w:type="dxa" w:w="900"/>
            <w:tcBorders>
              <w:top w:val="single" w:color="CCCCCC" w:sz="1"/>
              <w:left w:val="single" w:color="CCCCCC" w:sz="1"/>
              <w:bottom w:val="single" w:color="CCCCCC" w:sz="1"/>
              <w:right w:val="single" w:color="CCCCCC" w:sz="1"/>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L_ist</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Aktuelle Liquidität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222222"/>
                <w:sz w:val="20"/>
                <w:szCs w:val="20"/>
              </w:rPr>
              <w:t xml:space="preserve">Sofort verfügbare Bankguthaben und Kassenbestände</w:t>
            </w:r>
          </w:p>
        </w:tc>
      </w:tr>
    </w:tbl>
    <w:p>
      <w:pPr>
        <w:spacing w:before="16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02B" w:sz="12"/>
              <w:left w:val="none" w:color="FFFFFF" w:sz="0"/>
              <w:bottom w:val="single" w:color="C9A02B" w:sz="12"/>
              <w:right w:val="none" w:color="FFFFFF" w:sz="0"/>
            </w:tcBorders>
            <w:shd w:fill="D9E8F5" w:val="clear"/>
            <w:tcMar>
              <w:top w:type="dxa" w:w="120"/>
              <w:left w:type="dxa" w:w="200"/>
              <w:bottom w:type="dxa" w:w="120"/>
              <w:right w:type="dxa" w:w="200"/>
            </w:tcMar>
          </w:tcPr>
          <w:p>
            <w:pPr>
              <w:spacing w:before="40" w:after="40"/>
            </w:pPr>
            <w:r>
              <w:rPr>
                <w:rFonts w:ascii="Arial" w:cs="Arial" w:eastAsia="Arial" w:hAnsi="Arial"/>
                <w:b/>
                <w:bCs/>
                <w:color w:val="C0392B"/>
                <w:sz w:val="20"/>
                <w:szCs w:val="20"/>
              </w:rPr>
              <w:t xml:space="preserve">Interpretation des Ergebnisses:</w:t>
            </w:r>
          </w:p>
          <w:p>
            <w:pPr>
              <w:spacing w:before="40" w:after="40"/>
            </w:pPr>
            <w:r>
              <w:rPr>
                <w:rFonts w:ascii="Arial" w:cs="Arial" w:eastAsia="Arial" w:hAnsi="Arial"/>
                <w:b w:val="false"/>
                <w:bCs w:val="false"/>
                <w:color w:val="333333"/>
                <w:sz w:val="20"/>
                <w:szCs w:val="20"/>
              </w:rPr>
              <w:t xml:space="preserve">NL &gt; 0  (positiv)  →  Deckungslücke vorhanden! Sofortmaßnahmen erforderlich.</w:t>
            </w:r>
          </w:p>
          <w:p>
            <w:pPr>
              <w:spacing w:before="40" w:after="40"/>
            </w:pPr>
            <w:r>
              <w:rPr>
                <w:rFonts w:ascii="Arial" w:cs="Arial" w:eastAsia="Arial" w:hAnsi="Arial"/>
                <w:b w:val="false"/>
                <w:bCs w:val="false"/>
                <w:color w:val="333333"/>
                <w:sz w:val="20"/>
                <w:szCs w:val="20"/>
              </w:rPr>
              <w:t xml:space="preserve">NL &lt; 0  (negativ)  →  Ausreichende Reserven vorhanden. Empfehlung: 3–6 Monate Fixkosten als Puffer halten.</w:t>
            </w:r>
          </w:p>
          <w:p>
            <w:pPr>
              <w:spacing w:before="40" w:after="40"/>
            </w:pPr>
            <w:r>
              <w:rPr>
                <w:rFonts w:ascii="Arial" w:cs="Arial" w:eastAsia="Arial" w:hAnsi="Arial"/>
                <w:b w:val="false"/>
                <w:bCs w:val="false"/>
                <w:color w:val="333333"/>
                <w:sz w:val="20"/>
                <w:szCs w:val="20"/>
              </w:rPr>
              <w:t xml:space="preserve">NL = 0             →  Kritische Grenze. Kein Sicherheitspuffer vorhanden.</w:t>
            </w:r>
          </w:p>
        </w:tc>
      </w:tr>
    </w:tbl>
    <w:p>
      <w:pPr>
        <w:spacing w:before="240" w:after="0"/>
      </w:pPr>
    </w:p>
    <w:p>
      <w:pPr>
        <w:pStyle w:val="Heading3"/>
        <w:spacing w:before="200" w:after="80"/>
      </w:pPr>
      <w:r>
        <w:rPr>
          <w:rFonts w:ascii="Arial" w:cs="Arial" w:eastAsia="Arial" w:hAnsi="Arial"/>
          <w:b/>
          <w:bCs/>
          <w:color w:val="1F3864"/>
          <w:sz w:val="24"/>
          <w:szCs w:val="24"/>
        </w:rPr>
        <w:t xml:space="preserve">Interaktiver Notfall-Liquiditätsrechner (ausfüllen)</w:t>
      </w:r>
    </w:p>
    <w:p>
      <w:pPr>
        <w:spacing w:before="80" w:after="80"/>
      </w:pPr>
      <w:r>
        <w:rPr>
          <w:rFonts w:ascii="Arial" w:cs="Arial" w:eastAsia="Arial" w:hAnsi="Arial"/>
          <w:sz w:val="20"/>
          <w:szCs w:val="20"/>
        </w:rPr>
        <w:t xml:space="preserve">Tragen Sie Ihre aktuellen Werte ein, um den potenziellen Fehlbetrag oder Überschuss zu ermitteln:</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160"/>
        <w:gridCol w:w="3000"/>
      </w:tblGrid>
      <w:tr>
        <w:trPr>
          <w:tblHeader/>
        </w:trPr>
        <w:tc>
          <w:tcPr>
            <w:tcW w:type="dxa" w:w="120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Kürzel</w:t>
            </w:r>
          </w:p>
        </w:tc>
        <w:tc>
          <w:tcPr>
            <w:tcW w:type="dxa" w:w="516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Eingabe</w:t>
            </w:r>
          </w:p>
        </w:tc>
        <w:tc>
          <w:tcPr>
            <w:tcW w:type="dxa" w:w="300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Ihr Wert</w:t>
            </w:r>
          </w:p>
        </w:tc>
      </w:tr>
      <w:tr>
        <w:trPr>
          <w:tblHeader w:val="false"/>
        </w:trP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i w:val="false"/>
                <w:iCs w:val="false"/>
                <w:color w:val="222222"/>
                <w:sz w:val="20"/>
                <w:szCs w:val="20"/>
              </w:rPr>
              <w:t xml:space="preserve">K_fix</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222222"/>
                <w:sz w:val="20"/>
                <w:szCs w:val="20"/>
              </w:rPr>
              <w:t xml:space="preserve">Monatliche Fixkosten (€)</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i/>
                <w:iCs/>
                <w:color w:val="666666"/>
                <w:sz w:val="20"/>
                <w:szCs w:val="20"/>
              </w:rPr>
              <w:t xml:space="preserve">[_______________]</w:t>
            </w:r>
          </w:p>
        </w:tc>
      </w:tr>
      <w:tr>
        <w:trPr>
          <w:tblHeader w:val="false"/>
        </w:trP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i w:val="false"/>
                <w:iCs w:val="false"/>
                <w:color w:val="222222"/>
                <w:sz w:val="20"/>
                <w:szCs w:val="20"/>
              </w:rPr>
              <w:t xml:space="preserve">t_Not</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222222"/>
                <w:sz w:val="20"/>
                <w:szCs w:val="20"/>
              </w:rPr>
              <w:t xml:space="preserve">Überbrückungszeit (Monate)</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i/>
                <w:iCs/>
                <w:color w:val="666666"/>
                <w:sz w:val="20"/>
                <w:szCs w:val="20"/>
              </w:rPr>
              <w:t xml:space="preserve">[_______________]</w:t>
            </w:r>
          </w:p>
        </w:tc>
      </w:tr>
      <w:tr>
        <w:trPr>
          <w:tblHeader w:val="false"/>
        </w:trP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i w:val="false"/>
                <w:iCs w:val="false"/>
                <w:color w:val="222222"/>
                <w:sz w:val="20"/>
                <w:szCs w:val="20"/>
              </w:rPr>
              <w:t xml:space="preserve">L_ist</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222222"/>
                <w:sz w:val="20"/>
                <w:szCs w:val="20"/>
              </w:rPr>
              <w:t xml:space="preserve">Sofort verfügbare Mittel (€)</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i/>
                <w:iCs/>
                <w:color w:val="666666"/>
                <w:sz w:val="20"/>
                <w:szCs w:val="20"/>
              </w:rPr>
              <w:t xml:space="preserve">[_______________]</w:t>
            </w:r>
          </w:p>
        </w:tc>
      </w:tr>
      <w:tr>
        <w:trPr>
          <w:tblHeader w:val="false"/>
        </w:trP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i w:val="false"/>
                <w:iCs w:val="false"/>
                <w:color w:val="222222"/>
                <w:sz w:val="20"/>
                <w:szCs w:val="20"/>
              </w:rPr>
              <w:t xml:space="preserve">Z_sicher</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222222"/>
                <w:sz w:val="20"/>
                <w:szCs w:val="20"/>
              </w:rPr>
              <w:t xml:space="preserve">Sichere Zahlungseingänge im Zeitraum (€)</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i/>
                <w:iCs/>
                <w:color w:val="666666"/>
                <w:sz w:val="20"/>
                <w:szCs w:val="20"/>
              </w:rPr>
              <w:t xml:space="preserve">[_______________]</w:t>
            </w:r>
          </w:p>
        </w:tc>
      </w:tr>
      <w:tr>
        <w:tc>
          <w:tcPr>
            <w:tcW w:type="dxa" w:w="6360"/>
            <w:gridSpan w:val="2"/>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2"/>
                <w:szCs w:val="22"/>
              </w:rPr>
              <w:t xml:space="preserve">NL – Notfall-Liquiditätsbedarf:</w:t>
            </w:r>
          </w:p>
        </w:tc>
        <w:tc>
          <w:tcPr>
            <w:tcW w:type="dxa" w:w="3000"/>
            <w:tcBorders>
              <w:top w:val="single" w:color="CCCCCC" w:sz="1"/>
              <w:left w:val="single" w:color="CCCCCC" w:sz="1"/>
              <w:bottom w:val="single" w:color="CCCCCC" w:sz="1"/>
              <w:right w:val="single" w:color="CCCCCC" w:sz="1"/>
            </w:tcBorders>
            <w:shd w:fill="C0392B"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[___________] €</w:t>
            </w:r>
          </w:p>
        </w:tc>
      </w:tr>
    </w:tbl>
    <w:p>
      <w:pPr>
        <w:spacing w:before="0" w:after="0"/>
      </w:pPr>
      <w:r>
        <w:br w:type="page"/>
      </w:r>
    </w:p>
    <w:p>
      <w:pPr>
        <w:pStyle w:val="Heading1"/>
        <w:spacing w:before="0" w:after="120"/>
      </w:pPr>
      <w:r>
        <w:rPr>
          <w:rFonts w:ascii="Arial" w:cs="Arial" w:eastAsia="Arial" w:hAnsi="Arial"/>
          <w:b/>
          <w:bCs/>
          <w:color w:val="FFFFFF"/>
          <w:sz w:val="36"/>
          <w:szCs w:val="36"/>
        </w:rPr>
        <w:t xml:space="preserve">  5. Säule 4: IT-Sicherheit &amp; Datenrettung</w:t>
      </w:r>
    </w:p>
    <w:p>
      <w:pPr>
        <w:spacing w:before="80" w:after="80"/>
      </w:pPr>
      <w:r>
        <w:rPr>
          <w:rFonts w:ascii="Arial" w:cs="Arial" w:eastAsia="Arial" w:hAnsi="Arial"/>
          <w:sz w:val="20"/>
          <w:szCs w:val="20"/>
        </w:rPr>
        <w:t xml:space="preserve">Ein Ausfall der IT-Systeme kann ein Unternehmen binnen Stunden lahmlegen. Orientieren Sie sich an den Standards des Bundesamts für Sicherheit in der Informationstechnik (BSI).</w:t>
      </w:r>
    </w:p>
    <w:p>
      <w:pPr>
        <w:pStyle w:val="Heading3"/>
        <w:spacing w:before="200" w:after="80"/>
      </w:pPr>
      <w:r>
        <w:rPr>
          <w:rFonts w:ascii="Arial" w:cs="Arial" w:eastAsia="Arial" w:hAnsi="Arial"/>
          <w:b/>
          <w:bCs/>
          <w:color w:val="1F3864"/>
          <w:sz w:val="24"/>
          <w:szCs w:val="24"/>
        </w:rPr>
        <w:t xml:space="preserve">IT-Notfallkontakte &amp; Zugänge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System / Bereich</w:t>
            </w:r>
          </w:p>
        </w:tc>
        <w:tc>
          <w:tcPr>
            <w:tcW w:type="dxa" w:w="3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Verantwortlicher / Kontakt</w:t>
            </w:r>
          </w:p>
        </w:tc>
        <w:tc>
          <w:tcPr>
            <w:tcW w:type="dxa" w:w="3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Aufbewahrungsort Zugangsdaten</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ERP / Warenwirtschaft</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IT-Dienstleister]</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[Passwort-Safe / Tresor]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E-Mail-Server / Cloud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IT-Dienstleister]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[Passwort-Safe / Tresor]</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Banken-Online-Portal</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Berechtigung]</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[Passwort-Safe / Tresor]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Website / Webshop</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Agentur]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[Passwort-Safe / Tresor]</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Domäne &amp; DNS</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Registrar]</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[Passwort-Safe / Tresor]</w:t>
            </w:r>
          </w:p>
        </w:tc>
      </w:tr>
    </w:tbl>
    <w:p>
      <w:pPr>
        <w:spacing w:before="240" w:after="0"/>
      </w:pPr>
    </w:p>
    <w:p>
      <w:pPr>
        <w:pStyle w:val="Heading3"/>
        <w:spacing w:before="200" w:after="80"/>
      </w:pPr>
      <w:r>
        <w:rPr>
          <w:rFonts w:ascii="Arial" w:cs="Arial" w:eastAsia="Arial" w:hAnsi="Arial"/>
          <w:b/>
          <w:bCs/>
          <w:color w:val="1F3864"/>
          <w:sz w:val="24"/>
          <w:szCs w:val="24"/>
        </w:rPr>
        <w:t xml:space="preserve">Backup-Strategie (3-2-1-Regel nach BSI)</w:t>
      </w:r>
    </w:p>
    <w:p>
      <w:pPr>
        <w:pStyle w:val="ListParagraph"/>
        <w:numPr>
          <w:ilvl w:val="0"/>
          <w:numId w:val="2"/>
        </w:numPr>
        <w:spacing w:before="40" w:after="40"/>
      </w:pPr>
      <w:r>
        <w:rPr>
          <w:rFonts w:ascii="Arial" w:cs="Arial" w:eastAsia="Arial" w:hAnsi="Arial"/>
          <w:b w:val="false"/>
          <w:bCs w:val="false"/>
          <w:sz w:val="20"/>
          <w:szCs w:val="20"/>
        </w:rPr>
        <w:t xml:space="preserve">3 Kopien der Daten (1 Produktiv + 2 Backups)</w:t>
      </w:r>
    </w:p>
    <w:p>
      <w:pPr>
        <w:pStyle w:val="ListParagraph"/>
        <w:numPr>
          <w:ilvl w:val="0"/>
          <w:numId w:val="2"/>
        </w:numPr>
        <w:spacing w:before="40" w:after="40"/>
      </w:pPr>
      <w:r>
        <w:rPr>
          <w:rFonts w:ascii="Arial" w:cs="Arial" w:eastAsia="Arial" w:hAnsi="Arial"/>
          <w:b w:val="false"/>
          <w:bCs w:val="false"/>
          <w:sz w:val="20"/>
          <w:szCs w:val="20"/>
        </w:rPr>
        <w:t xml:space="preserve">2 verschiedene Speichermedien (z. B. NAS + Cloud)</w:t>
      </w:r>
    </w:p>
    <w:p>
      <w:pPr>
        <w:pStyle w:val="ListParagraph"/>
        <w:numPr>
          <w:ilvl w:val="0"/>
          <w:numId w:val="2"/>
        </w:numPr>
        <w:spacing w:before="40" w:after="40"/>
      </w:pPr>
      <w:r>
        <w:rPr>
          <w:rFonts w:ascii="Arial" w:cs="Arial" w:eastAsia="Arial" w:hAnsi="Arial"/>
          <w:b w:val="false"/>
          <w:bCs w:val="false"/>
          <w:sz w:val="20"/>
          <w:szCs w:val="20"/>
        </w:rPr>
        <w:t xml:space="preserve">1 Kopie extern / off-site (physisch oder georedundant)</w:t>
      </w:r>
    </w:p>
    <w:p>
      <w:pPr>
        <w:spacing w:before="80" w:after="0"/>
      </w:pPr>
    </w:p>
    <w:p>
      <w:pPr>
        <w:spacing w:before="60" w:after="60"/>
      </w:pPr>
      <w:r>
        <w:rPr>
          <w:rFonts w:ascii="Arial" w:cs="Arial" w:eastAsia="Arial" w:hAnsi="Arial"/>
          <w:b/>
          <w:bCs/>
          <w:sz w:val="20"/>
          <w:szCs w:val="20"/>
        </w:rPr>
        <w:t xml:space="preserve">Backup-Verantwortlicher: </w:t>
      </w:r>
      <w:r>
        <w:rPr>
          <w:rFonts w:ascii="Arial" w:cs="Arial" w:eastAsia="Arial" w:hAnsi="Arial"/>
          <w:sz w:val="20"/>
          <w:szCs w:val="20"/>
        </w:rPr>
        <w:t xml:space="preserve">[Name, Funktion]</w:t>
      </w:r>
    </w:p>
    <w:p>
      <w:pPr>
        <w:spacing w:before="60" w:after="60"/>
      </w:pPr>
      <w:r>
        <w:rPr>
          <w:rFonts w:ascii="Arial" w:cs="Arial" w:eastAsia="Arial" w:hAnsi="Arial"/>
          <w:b/>
          <w:bCs/>
          <w:sz w:val="20"/>
          <w:szCs w:val="20"/>
        </w:rPr>
        <w:t xml:space="preserve">Backup-Zyklus: </w:t>
      </w:r>
      <w:r>
        <w:rPr>
          <w:rFonts w:ascii="Arial" w:cs="Arial" w:eastAsia="Arial" w:hAnsi="Arial"/>
          <w:sz w:val="20"/>
          <w:szCs w:val="20"/>
        </w:rPr>
        <w:t xml:space="preserve">[täglich / wöchentlich / monatlich]</w:t>
      </w:r>
    </w:p>
    <w:p>
      <w:pPr>
        <w:spacing w:before="60" w:after="60"/>
      </w:pPr>
      <w:r>
        <w:rPr>
          <w:rFonts w:ascii="Arial" w:cs="Arial" w:eastAsia="Arial" w:hAnsi="Arial"/>
          <w:b/>
          <w:bCs/>
          <w:sz w:val="20"/>
          <w:szCs w:val="20"/>
        </w:rPr>
        <w:t xml:space="preserve">Letzter Restore-Test: </w:t>
      </w:r>
      <w:r>
        <w:rPr>
          <w:rFonts w:ascii="Arial" w:cs="Arial" w:eastAsia="Arial" w:hAnsi="Arial"/>
          <w:sz w:val="20"/>
          <w:szCs w:val="20"/>
        </w:rPr>
        <w:t xml:space="preserve">[TT.MM.JJJJ]</w:t>
      </w:r>
    </w:p>
    <w:p>
      <w:pPr>
        <w:spacing w:before="60" w:after="60"/>
      </w:pPr>
      <w:r>
        <w:rPr>
          <w:rFonts w:ascii="Arial" w:cs="Arial" w:eastAsia="Arial" w:hAnsi="Arial"/>
          <w:b/>
          <w:bCs/>
          <w:sz w:val="20"/>
          <w:szCs w:val="20"/>
        </w:rPr>
        <w:t xml:space="preserve">Nächster geplanter Test: </w:t>
      </w:r>
      <w:r>
        <w:rPr>
          <w:rFonts w:ascii="Arial" w:cs="Arial" w:eastAsia="Arial" w:hAnsi="Arial"/>
          <w:sz w:val="20"/>
          <w:szCs w:val="20"/>
        </w:rPr>
        <w:t xml:space="preserve">[TT.MM.JJJJ]</w:t>
      </w:r>
    </w:p>
    <w:p>
      <w:pPr>
        <w:spacing w:before="0" w:after="0"/>
      </w:pPr>
      <w:r>
        <w:br w:type="page"/>
      </w:r>
    </w:p>
    <w:p>
      <w:pPr>
        <w:pStyle w:val="Heading1"/>
        <w:spacing w:before="0" w:after="120"/>
      </w:pPr>
      <w:r>
        <w:rPr>
          <w:rFonts w:ascii="Arial" w:cs="Arial" w:eastAsia="Arial" w:hAnsi="Arial"/>
          <w:b/>
          <w:bCs/>
          <w:color w:val="FFFFFF"/>
          <w:sz w:val="36"/>
          <w:szCs w:val="36"/>
        </w:rPr>
        <w:t xml:space="preserve">  6. Säule 5: Kommunikation (intern &amp; extern)</w:t>
      </w:r>
    </w:p>
    <w:p>
      <w:pPr>
        <w:spacing w:before="80" w:after="80"/>
      </w:pPr>
      <w:r>
        <w:rPr>
          <w:rFonts w:ascii="Arial" w:cs="Arial" w:eastAsia="Arial" w:hAnsi="Arial"/>
          <w:sz w:val="20"/>
          <w:szCs w:val="20"/>
        </w:rPr>
        <w:t xml:space="preserve">Wer spricht mit der Belegschaft, wer mit der Presse, wer mit den wichtigsten Großkunden? Bereiten Sie Textbausteine vor, um in der Krise schnell und professionell reagieren zu können.</w:t>
      </w:r>
    </w:p>
    <w:p>
      <w:pPr>
        <w:pStyle w:val="Heading3"/>
        <w:spacing w:before="200" w:after="80"/>
      </w:pPr>
      <w:r>
        <w:rPr>
          <w:rFonts w:ascii="Arial" w:cs="Arial" w:eastAsia="Arial" w:hAnsi="Arial"/>
          <w:b/>
          <w:bCs/>
          <w:color w:val="1F3864"/>
          <w:sz w:val="24"/>
          <w:szCs w:val="24"/>
        </w:rPr>
        <w:t xml:space="preserve">Kommunikationsverantwortlichkeiten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20"/>
                <w:szCs w:val="20"/>
              </w:rPr>
              <w:t xml:space="preserve">Zielgruppe</w:t>
            </w:r>
          </w:p>
        </w:tc>
        <w:tc>
          <w:tcPr>
            <w:tcW w:type="dxa" w:w="312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20"/>
                <w:szCs w:val="20"/>
              </w:rPr>
              <w:t xml:space="preserve">Verantwortlicher Sprecher</w:t>
            </w:r>
          </w:p>
        </w:tc>
        <w:tc>
          <w:tcPr>
            <w:tcW w:type="dxa" w:w="312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20"/>
                <w:szCs w:val="20"/>
              </w:rPr>
              <w:t xml:space="preserve">Zeitrahmen (max.)</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Mitarbeiter / Belegschaft</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val="false"/>
                <w:iCs w:val="false"/>
                <w:color w:val="2E5A9C"/>
                <w:sz w:val="20"/>
                <w:szCs w:val="20"/>
              </w:rPr>
              <w:t xml:space="preserve">4 Stunden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Schlüsselkunden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5A9C"/>
                <w:sz w:val="20"/>
                <w:szCs w:val="20"/>
              </w:rPr>
              <w:t xml:space="preserve">24 Stunden</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Lieferanten &amp; Partner</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val="false"/>
                <w:iCs w:val="false"/>
                <w:color w:val="2E5A9C"/>
                <w:sz w:val="20"/>
                <w:szCs w:val="20"/>
              </w:rPr>
              <w:t xml:space="preserve">24 Stunden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Banken &amp; Investoren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5A9C"/>
                <w:sz w:val="20"/>
                <w:szCs w:val="20"/>
              </w:rPr>
              <w:t xml:space="preserve">48 Stunden</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222222"/>
                <w:sz w:val="20"/>
                <w:szCs w:val="20"/>
              </w:rPr>
              <w:t xml:space="preserve">Presse / Öffentlichkeit</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666666"/>
                <w:sz w:val="20"/>
                <w:szCs w:val="20"/>
              </w:rPr>
              <w:t xml:space="preserve">[Name, Funktion]</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val="false"/>
                <w:iCs w:val="false"/>
                <w:color w:val="2E5A9C"/>
                <w:sz w:val="20"/>
                <w:szCs w:val="20"/>
              </w:rPr>
              <w:t xml:space="preserve">48 Stunden</w:t>
            </w:r>
          </w:p>
        </w:tc>
      </w:tr>
    </w:tbl>
    <w:p>
      <w:pPr>
        <w:spacing w:before="240" w:after="0"/>
      </w:pPr>
    </w:p>
    <w:p>
      <w:pPr>
        <w:pStyle w:val="Heading3"/>
        <w:spacing w:before="200" w:after="80"/>
      </w:pPr>
      <w:r>
        <w:rPr>
          <w:rFonts w:ascii="Arial" w:cs="Arial" w:eastAsia="Arial" w:hAnsi="Arial"/>
          <w:b/>
          <w:bCs/>
          <w:color w:val="1F3864"/>
          <w:sz w:val="24"/>
          <w:szCs w:val="24"/>
        </w:rPr>
        <w:t xml:space="preserve">Textbaustein: Interne Kommunikation (Muster)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5A9C" w:sz="4"/>
              <w:left w:val="single" w:color="2E5A9C" w:sz="4"/>
              <w:bottom w:val="single" w:color="2E5A9C" w:sz="4"/>
              <w:right w:val="single" w:color="2E5A9C" w:sz="4"/>
            </w:tcBorders>
            <w:shd w:fill="F2F2F2" w:val="clear"/>
            <w:tcMar>
              <w:top w:type="dxa" w:w="160"/>
              <w:left w:type="dxa" w:w="240"/>
              <w:bottom w:type="dxa" w:w="160"/>
              <w:right w:type="dxa" w:w="240"/>
            </w:tcMar>
          </w:tcPr>
          <w:p>
            <w:r>
              <w:rPr>
                <w:rFonts w:ascii="Arial" w:cs="Arial" w:eastAsia="Arial" w:hAnsi="Arial"/>
                <w:b/>
                <w:bCs/>
                <w:sz w:val="20"/>
                <w:szCs w:val="20"/>
              </w:rPr>
              <w:t xml:space="preserve">Betreff: Information an alle Mitarbeiterinnen und Mitarbeiter</w:t>
            </w:r>
          </w:p>
          <w:p>
            <w:pPr>
              <w:spacing w:before="80" w:after="0"/>
            </w:pPr>
          </w:p>
          <w:p>
            <w:r>
              <w:rPr>
                <w:rFonts w:ascii="Arial" w:cs="Arial" w:eastAsia="Arial" w:hAnsi="Arial"/>
                <w:sz w:val="20"/>
                <w:szCs w:val="20"/>
              </w:rPr>
              <w:t xml:space="preserve">Liebe Kolleginnen und Kollegen,</w:t>
            </w:r>
          </w:p>
          <w:p>
            <w:pPr>
              <w:spacing w:before="80" w:after="0"/>
            </w:pPr>
          </w:p>
          <w:p>
            <w:r>
              <w:rPr>
                <w:rFonts w:ascii="Arial" w:cs="Arial" w:eastAsia="Arial" w:hAnsi="Arial"/>
                <w:i/>
                <w:iCs/>
                <w:color w:val="555555"/>
                <w:sz w:val="20"/>
                <w:szCs w:val="20"/>
              </w:rPr>
              <w:t xml:space="preserve">aufgrund von [Ereignis beschreiben] informieren wir Sie ueber folgende Massnahmen:</w:t>
            </w:r>
          </w:p>
          <w:p>
            <w:pPr>
              <w:spacing w:before="80" w:after="0"/>
            </w:pPr>
          </w:p>
          <w:p>
            <w:r>
              <w:rPr>
                <w:rFonts w:ascii="Arial" w:cs="Arial" w:eastAsia="Arial" w:hAnsi="Arial"/>
                <w:i/>
                <w:iCs/>
                <w:color w:val="888888"/>
                <w:sz w:val="20"/>
                <w:szCs w:val="20"/>
              </w:rPr>
              <w:t xml:space="preserve">[Massnahmen und weitere Informationen hier einfuegen]</w:t>
            </w:r>
          </w:p>
          <w:p>
            <w:pPr>
              <w:spacing w:before="80" w:after="0"/>
            </w:pPr>
          </w:p>
          <w:p>
            <w:r>
              <w:rPr>
                <w:rFonts w:ascii="Arial" w:cs="Arial" w:eastAsia="Arial" w:hAnsi="Arial"/>
                <w:b/>
                <w:bCs/>
                <w:sz w:val="20"/>
                <w:szCs w:val="20"/>
              </w:rPr>
              <w:t xml:space="preserve">Ihr Ansprechpartner bei Fragen: [Name, Telefon, E-Mail]</w:t>
            </w:r>
          </w:p>
        </w:tc>
      </w:tr>
    </w:tbl>
    <w:p>
      <w:pPr>
        <w:spacing w:before="0" w:after="0"/>
      </w:pPr>
      <w:r>
        <w:br w:type="page"/>
      </w:r>
    </w:p>
    <w:p>
      <w:pPr>
        <w:pStyle w:val="Heading1"/>
        <w:spacing w:before="0" w:after="120"/>
      </w:pPr>
      <w:r>
        <w:rPr>
          <w:rFonts w:ascii="Arial" w:cs="Arial" w:eastAsia="Arial" w:hAnsi="Arial"/>
          <w:b/>
          <w:bCs/>
          <w:color w:val="FFFFFF"/>
          <w:sz w:val="36"/>
          <w:szCs w:val="36"/>
        </w:rPr>
        <w:t xml:space="preserve">  7. Säule 6: Operatives Geschäft</w:t>
      </w:r>
    </w:p>
    <w:p>
      <w:pPr>
        <w:spacing w:before="80" w:after="80"/>
      </w:pPr>
      <w:r>
        <w:rPr>
          <w:rFonts w:ascii="Arial" w:cs="Arial" w:eastAsia="Arial" w:hAnsi="Arial"/>
          <w:sz w:val="20"/>
          <w:szCs w:val="20"/>
        </w:rPr>
        <w:t xml:space="preserve">Sichern Sie die laufenden Geschäftsprozesse auch ohne reguläre Führung. Dokumentieren Sie kritische Lieferanten und Kunden sowie die wesentlichen operativen Abläufe.</w:t>
      </w:r>
    </w:p>
    <w:p>
      <w:pPr>
        <w:pStyle w:val="Heading3"/>
        <w:spacing w:before="200" w:after="80"/>
      </w:pPr>
      <w:r>
        <w:rPr>
          <w:rFonts w:ascii="Arial" w:cs="Arial" w:eastAsia="Arial" w:hAnsi="Arial"/>
          <w:b/>
          <w:bCs/>
          <w:color w:val="1F3864"/>
          <w:sz w:val="24"/>
          <w:szCs w:val="24"/>
        </w:rPr>
        <w:t xml:space="preserve">Kritische Lieferanten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Lieferant / Dienstleister</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Ansprechpartner</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Telefon / E-Mail</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Kritikalität</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val="false"/>
                <w:iCs w:val="false"/>
                <w:color w:val="555555"/>
                <w:sz w:val="18"/>
                <w:szCs w:val="18"/>
              </w:rPr>
              <w:t xml:space="preserve">[Lieferant 1]</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[Ansprechpartner]</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[Kontaktdaten]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C0392B"/>
                <w:sz w:val="18"/>
                <w:szCs w:val="18"/>
              </w:rPr>
              <w:t xml:space="preserve">HOCH</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555555"/>
                <w:sz w:val="18"/>
                <w:szCs w:val="18"/>
              </w:rPr>
              <w:t xml:space="preserve">[Lieferant 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[Ansprechpartner]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[Kontaktdaten]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C0392B"/>
                <w:sz w:val="18"/>
                <w:szCs w:val="18"/>
              </w:rPr>
              <w:t xml:space="preserve">HOCH</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val="false"/>
                <w:iCs w:val="false"/>
                <w:color w:val="555555"/>
                <w:sz w:val="18"/>
                <w:szCs w:val="18"/>
              </w:rPr>
              <w:t xml:space="preserve">[Lieferant 3]</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[Ansprechpartner]</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[Kontaktdaten]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C9A02B"/>
                <w:sz w:val="18"/>
                <w:szCs w:val="18"/>
              </w:rPr>
              <w:t xml:space="preserve">MITTEL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555555"/>
                <w:sz w:val="18"/>
                <w:szCs w:val="18"/>
              </w:rPr>
              <w:t xml:space="preserve">[Lieferant 4]</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[Ansprechpartner]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555555"/>
                <w:sz w:val="18"/>
                <w:szCs w:val="18"/>
              </w:rPr>
              <w:t xml:space="preserve">[Kontaktdaten]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C9A02B"/>
                <w:sz w:val="18"/>
                <w:szCs w:val="18"/>
              </w:rPr>
              <w:t xml:space="preserve">MITTEL</w:t>
            </w:r>
          </w:p>
        </w:tc>
      </w:tr>
    </w:tbl>
    <w:p>
      <w:pPr>
        <w:spacing w:before="240" w:after="0"/>
      </w:pPr>
    </w:p>
    <w:p>
      <w:pPr>
        <w:pStyle w:val="Heading3"/>
        <w:spacing w:before="200" w:after="80"/>
      </w:pPr>
      <w:r>
        <w:rPr>
          <w:rFonts w:ascii="Arial" w:cs="Arial" w:eastAsia="Arial" w:hAnsi="Arial"/>
          <w:b/>
          <w:bCs/>
          <w:color w:val="1F3864"/>
          <w:sz w:val="24"/>
          <w:szCs w:val="24"/>
        </w:rPr>
        <w:t xml:space="preserve">Kritische Kunden / Aufträge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18"/>
                <w:szCs w:val="18"/>
              </w:rPr>
              <w:t xml:space="preserve">Kunde</w:t>
            </w:r>
          </w:p>
        </w:tc>
        <w:tc>
          <w:tcPr>
            <w:tcW w:type="dxa" w:w="234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18"/>
                <w:szCs w:val="18"/>
              </w:rPr>
              <w:t xml:space="preserve">Hauptansprechpartner</w:t>
            </w:r>
          </w:p>
        </w:tc>
        <w:tc>
          <w:tcPr>
            <w:tcW w:type="dxa" w:w="234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18"/>
                <w:szCs w:val="18"/>
              </w:rPr>
              <w:t xml:space="preserve">Laufende Aufträge</w:t>
            </w:r>
          </w:p>
        </w:tc>
        <w:tc>
          <w:tcPr>
            <w:tcW w:type="dxa" w:w="2340"/>
            <w:tcBorders>
              <w:top w:val="single" w:color="CCCCCC" w:sz="1"/>
              <w:left w:val="single" w:color="CCCCCC" w:sz="1"/>
              <w:bottom w:val="single" w:color="CCCCCC" w:sz="1"/>
              <w:right w:val="single" w:color="CCCCCC" w:sz="1"/>
            </w:tcBorders>
            <w:shd w:fill="2E5A9C" w:val="clear"/>
            <w:tcMar>
              <w:top w:type="dxa" w:w="80"/>
              <w:left w:type="dxa" w:w="120"/>
              <w:bottom w:type="dxa" w:w="80"/>
              <w:right w:type="dxa" w:w="120"/>
            </w:tcMar>
          </w:tcPr>
          <w:p>
            <w:r>
              <w:rPr>
                <w:rFonts w:ascii="Arial" w:cs="Arial" w:eastAsia="Arial" w:hAnsi="Arial"/>
                <w:b/>
                <w:bCs/>
                <w:color w:val="FFFFFF"/>
                <w:sz w:val="18"/>
                <w:szCs w:val="18"/>
              </w:rPr>
              <w:t xml:space="preserve">Umsatzanteil</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val="false"/>
                <w:iCs w:val="false"/>
                <w:color w:val="555555"/>
                <w:sz w:val="18"/>
                <w:szCs w:val="18"/>
              </w:rPr>
              <w:t xml:space="preserve">[Kundenname 1]</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[Kontakt]</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[Auftrag / Projekt]</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[____ %]</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555555"/>
                <w:sz w:val="18"/>
                <w:szCs w:val="18"/>
              </w:rPr>
              <w:t xml:space="preserve">[Kundenname 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[Kontakt]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[Auftrag / Projekt]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[____ %]</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val="false"/>
                <w:iCs w:val="false"/>
                <w:color w:val="555555"/>
                <w:sz w:val="18"/>
                <w:szCs w:val="18"/>
              </w:rPr>
              <w:t xml:space="preserve">[Kundenname 3]</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[Kontakt]</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[Auftrag / Projekt]</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[____ %]</w:t>
            </w:r>
          </w:p>
        </w:tc>
      </w:tr>
    </w:tbl>
    <w:p>
      <w:pPr>
        <w:spacing w:before="0" w:after="0"/>
      </w:pPr>
      <w:r>
        <w:br w:type="page"/>
      </w:r>
    </w:p>
    <w:p>
      <w:pPr>
        <w:pStyle w:val="Heading1"/>
        <w:spacing w:before="0" w:after="120"/>
      </w:pPr>
      <w:r>
        <w:rPr>
          <w:rFonts w:ascii="Arial" w:cs="Arial" w:eastAsia="Arial" w:hAnsi="Arial"/>
          <w:b/>
          <w:bCs/>
          <w:color w:val="FFFFFF"/>
          <w:sz w:val="36"/>
          <w:szCs w:val="36"/>
        </w:rPr>
        <w:t xml:space="preserve">  8. Lebenszyklus &amp; Aktualisierung</w:t>
      </w:r>
    </w:p>
    <w:p>
      <w:pPr>
        <w:spacing w:before="80" w:after="80"/>
      </w:pPr>
      <w:r>
        <w:rPr>
          <w:rFonts w:ascii="Arial" w:cs="Arial" w:eastAsia="Arial" w:hAnsi="Arial"/>
          <w:sz w:val="20"/>
          <w:szCs w:val="20"/>
        </w:rPr>
        <w:t xml:space="preserve">Ein Notfallplan ist kein statisches Dokument. Er muss regelmäßig geprüft, aktualisiert und getestet werden.</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2E5A9C" w:val="clear"/>
            <w:tcMar>
              <w:top w:type="dxa" w:w="100"/>
              <w:left w:type="dxa" w:w="80"/>
              <w:bottom w:type="dxa" w:w="100"/>
              <w:right w:type="dxa" w:w="80"/>
            </w:tcMar>
            <w:vAlign w:val="center"/>
          </w:tcPr>
          <w:p>
            <w:pPr>
              <w:jc w:val="center"/>
            </w:pPr>
            <w:r>
              <w:rPr>
                <w:rFonts w:ascii="Arial" w:cs="Arial" w:eastAsia="Arial" w:hAnsi="Arial"/>
                <w:b/>
                <w:bCs/>
                <w:color w:val="C9A02B"/>
                <w:sz w:val="32"/>
                <w:szCs w:val="32"/>
              </w:rPr>
              <w:t xml:space="preserve">1</w:t>
            </w:r>
          </w:p>
          <w:p>
            <w:pPr>
              <w:jc w:val="center"/>
            </w:pPr>
            <w:r>
              <w:rPr>
                <w:rFonts w:ascii="Arial" w:cs="Arial" w:eastAsia="Arial" w:hAnsi="Arial"/>
                <w:b/>
                <w:bCs/>
                <w:color w:val="FFFFFF"/>
                <w:sz w:val="20"/>
                <w:szCs w:val="20"/>
              </w:rPr>
              <w:t xml:space="preserve">Analyse</w:t>
            </w:r>
          </w:p>
          <w:p>
            <w:pPr>
              <w:jc w:val="center"/>
            </w:pPr>
            <w:r>
              <w:rPr>
                <w:rFonts w:ascii="Arial" w:cs="Arial" w:eastAsia="Arial" w:hAnsi="Arial"/>
                <w:color w:val="D9E8F5"/>
                <w:sz w:val="16"/>
                <w:szCs w:val="16"/>
              </w:rPr>
              <w:t xml:space="preserve">Risiken identifizieren</w:t>
            </w:r>
          </w:p>
        </w:tc>
        <w:tc>
          <w:tcPr>
            <w:tcW w:type="dxa" w:w="1872"/>
            <w:tcBorders>
              <w:top w:val="single" w:color="CCCCCC" w:sz="1"/>
              <w:left w:val="single" w:color="CCCCCC" w:sz="1"/>
              <w:bottom w:val="single" w:color="CCCCCC" w:sz="1"/>
              <w:right w:val="single" w:color="CCCCCC" w:sz="1"/>
            </w:tcBorders>
            <w:shd w:fill="2E5A9C" w:val="clear"/>
            <w:tcMar>
              <w:top w:type="dxa" w:w="100"/>
              <w:left w:type="dxa" w:w="80"/>
              <w:bottom w:type="dxa" w:w="100"/>
              <w:right w:type="dxa" w:w="80"/>
            </w:tcMar>
            <w:vAlign w:val="center"/>
          </w:tcPr>
          <w:p>
            <w:pPr>
              <w:jc w:val="center"/>
            </w:pPr>
            <w:r>
              <w:rPr>
                <w:rFonts w:ascii="Arial" w:cs="Arial" w:eastAsia="Arial" w:hAnsi="Arial"/>
                <w:b/>
                <w:bCs/>
                <w:color w:val="C9A02B"/>
                <w:sz w:val="32"/>
                <w:szCs w:val="32"/>
              </w:rPr>
              <w:t xml:space="preserve">2</w:t>
            </w:r>
          </w:p>
          <w:p>
            <w:pPr>
              <w:jc w:val="center"/>
            </w:pPr>
            <w:r>
              <w:rPr>
                <w:rFonts w:ascii="Arial" w:cs="Arial" w:eastAsia="Arial" w:hAnsi="Arial"/>
                <w:b/>
                <w:bCs/>
                <w:color w:val="FFFFFF"/>
                <w:sz w:val="20"/>
                <w:szCs w:val="20"/>
              </w:rPr>
              <w:t xml:space="preserve">Vorlage</w:t>
            </w:r>
          </w:p>
          <w:p>
            <w:pPr>
              <w:jc w:val="center"/>
            </w:pPr>
            <w:r>
              <w:rPr>
                <w:rFonts w:ascii="Arial" w:cs="Arial" w:eastAsia="Arial" w:hAnsi="Arial"/>
                <w:color w:val="D9E8F5"/>
                <w:sz w:val="16"/>
                <w:szCs w:val="16"/>
              </w:rPr>
              <w:t xml:space="preserve">Word-Dokument befüllen</w:t>
            </w:r>
          </w:p>
        </w:tc>
        <w:tc>
          <w:tcPr>
            <w:tcW w:type="dxa" w:w="1872"/>
            <w:tcBorders>
              <w:top w:val="single" w:color="CCCCCC" w:sz="1"/>
              <w:left w:val="single" w:color="CCCCCC" w:sz="1"/>
              <w:bottom w:val="single" w:color="CCCCCC" w:sz="1"/>
              <w:right w:val="single" w:color="CCCCCC" w:sz="1"/>
            </w:tcBorders>
            <w:shd w:fill="2E5A9C" w:val="clear"/>
            <w:tcMar>
              <w:top w:type="dxa" w:w="100"/>
              <w:left w:type="dxa" w:w="80"/>
              <w:bottom w:type="dxa" w:w="100"/>
              <w:right w:type="dxa" w:w="80"/>
            </w:tcMar>
            <w:vAlign w:val="center"/>
          </w:tcPr>
          <w:p>
            <w:pPr>
              <w:jc w:val="center"/>
            </w:pPr>
            <w:r>
              <w:rPr>
                <w:rFonts w:ascii="Arial" w:cs="Arial" w:eastAsia="Arial" w:hAnsi="Arial"/>
                <w:b/>
                <w:bCs/>
                <w:color w:val="C9A02B"/>
                <w:sz w:val="32"/>
                <w:szCs w:val="32"/>
              </w:rPr>
              <w:t xml:space="preserve">3</w:t>
            </w:r>
          </w:p>
          <w:p>
            <w:pPr>
              <w:jc w:val="center"/>
            </w:pPr>
            <w:r>
              <w:rPr>
                <w:rFonts w:ascii="Arial" w:cs="Arial" w:eastAsia="Arial" w:hAnsi="Arial"/>
                <w:b/>
                <w:bCs/>
                <w:color w:val="FFFFFF"/>
                <w:sz w:val="20"/>
                <w:szCs w:val="20"/>
              </w:rPr>
              <w:t xml:space="preserve">Rechtliches</w:t>
            </w:r>
          </w:p>
          <w:p>
            <w:pPr>
              <w:jc w:val="center"/>
            </w:pPr>
            <w:r>
              <w:rPr>
                <w:rFonts w:ascii="Arial" w:cs="Arial" w:eastAsia="Arial" w:hAnsi="Arial"/>
                <w:color w:val="D9E8F5"/>
                <w:sz w:val="16"/>
                <w:szCs w:val="16"/>
              </w:rPr>
              <w:t xml:space="preserve">Vollmachten prüfen</w:t>
            </w:r>
          </w:p>
        </w:tc>
        <w:tc>
          <w:tcPr>
            <w:tcW w:type="dxa" w:w="1872"/>
            <w:tcBorders>
              <w:top w:val="single" w:color="CCCCCC" w:sz="1"/>
              <w:left w:val="single" w:color="CCCCCC" w:sz="1"/>
              <w:bottom w:val="single" w:color="CCCCCC" w:sz="1"/>
              <w:right w:val="single" w:color="CCCCCC" w:sz="1"/>
            </w:tcBorders>
            <w:shd w:fill="2E5A9C" w:val="clear"/>
            <w:tcMar>
              <w:top w:type="dxa" w:w="100"/>
              <w:left w:type="dxa" w:w="80"/>
              <w:bottom w:type="dxa" w:w="100"/>
              <w:right w:type="dxa" w:w="80"/>
            </w:tcMar>
            <w:vAlign w:val="center"/>
          </w:tcPr>
          <w:p>
            <w:pPr>
              <w:jc w:val="center"/>
            </w:pPr>
            <w:r>
              <w:rPr>
                <w:rFonts w:ascii="Arial" w:cs="Arial" w:eastAsia="Arial" w:hAnsi="Arial"/>
                <w:b/>
                <w:bCs/>
                <w:color w:val="C9A02B"/>
                <w:sz w:val="32"/>
                <w:szCs w:val="32"/>
              </w:rPr>
              <w:t xml:space="preserve">4</w:t>
            </w:r>
          </w:p>
          <w:p>
            <w:pPr>
              <w:jc w:val="center"/>
            </w:pPr>
            <w:r>
              <w:rPr>
                <w:rFonts w:ascii="Arial" w:cs="Arial" w:eastAsia="Arial" w:hAnsi="Arial"/>
                <w:b/>
                <w:bCs/>
                <w:color w:val="FFFFFF"/>
                <w:sz w:val="20"/>
                <w:szCs w:val="20"/>
              </w:rPr>
              <w:t xml:space="preserve">Kommunikation</w:t>
            </w:r>
          </w:p>
          <w:p>
            <w:pPr>
              <w:jc w:val="center"/>
            </w:pPr>
            <w:r>
              <w:rPr>
                <w:rFonts w:ascii="Arial" w:cs="Arial" w:eastAsia="Arial" w:hAnsi="Arial"/>
                <w:color w:val="D9E8F5"/>
                <w:sz w:val="16"/>
                <w:szCs w:val="16"/>
              </w:rPr>
              <w:t xml:space="preserve">Mitarbeiter schulen</w:t>
            </w:r>
          </w:p>
        </w:tc>
        <w:tc>
          <w:tcPr>
            <w:tcW w:type="dxa" w:w="1872"/>
            <w:tcBorders>
              <w:top w:val="single" w:color="CCCCCC" w:sz="1"/>
              <w:left w:val="single" w:color="CCCCCC" w:sz="1"/>
              <w:bottom w:val="single" w:color="CCCCCC" w:sz="1"/>
              <w:right w:val="single" w:color="CCCCCC" w:sz="1"/>
            </w:tcBorders>
            <w:shd w:fill="2E5A9C" w:val="clear"/>
            <w:tcMar>
              <w:top w:type="dxa" w:w="100"/>
              <w:left w:type="dxa" w:w="80"/>
              <w:bottom w:type="dxa" w:w="100"/>
              <w:right w:type="dxa" w:w="80"/>
            </w:tcMar>
            <w:vAlign w:val="center"/>
          </w:tcPr>
          <w:p>
            <w:pPr>
              <w:jc w:val="center"/>
            </w:pPr>
            <w:r>
              <w:rPr>
                <w:rFonts w:ascii="Arial" w:cs="Arial" w:eastAsia="Arial" w:hAnsi="Arial"/>
                <w:b/>
                <w:bCs/>
                <w:color w:val="C9A02B"/>
                <w:sz w:val="32"/>
                <w:szCs w:val="32"/>
              </w:rPr>
              <w:t xml:space="preserve">5</w:t>
            </w:r>
          </w:p>
          <w:p>
            <w:pPr>
              <w:jc w:val="center"/>
            </w:pPr>
            <w:r>
              <w:rPr>
                <w:rFonts w:ascii="Arial" w:cs="Arial" w:eastAsia="Arial" w:hAnsi="Arial"/>
                <w:b/>
                <w:bCs/>
                <w:color w:val="FFFFFF"/>
                <w:sz w:val="20"/>
                <w:szCs w:val="20"/>
              </w:rPr>
              <w:t xml:space="preserve">Update</w:t>
            </w:r>
          </w:p>
          <w:p>
            <w:pPr>
              <w:jc w:val="center"/>
            </w:pPr>
            <w:r>
              <w:rPr>
                <w:rFonts w:ascii="Arial" w:cs="Arial" w:eastAsia="Arial" w:hAnsi="Arial"/>
                <w:color w:val="D9E8F5"/>
                <w:sz w:val="16"/>
                <w:szCs w:val="16"/>
              </w:rPr>
              <w:t xml:space="preserve">Jährliche Prüfung</w:t>
            </w:r>
          </w:p>
        </w:tc>
      </w:tr>
    </w:tbl>
    <w:p>
      <w:pPr>
        <w:spacing w:before="2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02B" w:sz="12"/>
              <w:left w:val="none" w:color="FFFFFF" w:sz="0"/>
              <w:bottom w:val="single" w:color="C9A02B" w:sz="12"/>
              <w:right w:val="none" w:color="FFFFFF" w:sz="0"/>
            </w:tcBorders>
            <w:shd w:fill="D9E8F5" w:val="clear"/>
            <w:tcMar>
              <w:top w:type="dxa" w:w="120"/>
              <w:left w:type="dxa" w:w="200"/>
              <w:bottom w:type="dxa" w:w="120"/>
              <w:right w:type="dxa" w:w="200"/>
            </w:tcMar>
          </w:tcPr>
          <w:p>
            <w:pPr>
              <w:spacing w:before="40" w:after="40"/>
            </w:pPr>
            <w:r>
              <w:rPr>
                <w:rFonts w:ascii="Arial" w:cs="Arial" w:eastAsia="Arial" w:hAnsi="Arial"/>
                <w:b/>
                <w:bCs/>
                <w:color w:val="2E5A9C"/>
                <w:sz w:val="20"/>
                <w:szCs w:val="20"/>
              </w:rPr>
              <w:t xml:space="preserve">Tipp zur Aufbewahrung:</w:t>
            </w:r>
          </w:p>
          <w:p>
            <w:pPr>
              <w:spacing w:before="40" w:after="40"/>
            </w:pPr>
            <w:r>
              <w:rPr>
                <w:rFonts w:ascii="Arial" w:cs="Arial" w:eastAsia="Arial" w:hAnsi="Arial"/>
                <w:b w:val="false"/>
                <w:bCs w:val="false"/>
                <w:color w:val="333333"/>
                <w:sz w:val="20"/>
                <w:szCs w:val="20"/>
              </w:rPr>
              <w:t xml:space="preserve">Speichern Sie den Notfallplan sowohl physisch (Ausdruck im Tresor) als auch digital (verschlüsselt, Cloud-Backup).</w:t>
            </w:r>
          </w:p>
          <w:p>
            <w:pPr>
              <w:spacing w:before="40" w:after="40"/>
            </w:pPr>
            <w:r>
              <w:rPr>
                <w:rFonts w:ascii="Arial" w:cs="Arial" w:eastAsia="Arial" w:hAnsi="Arial"/>
                <w:b w:val="false"/>
                <w:bCs w:val="false"/>
                <w:color w:val="333333"/>
                <w:sz w:val="20"/>
                <w:szCs w:val="20"/>
              </w:rPr>
              <w:t xml:space="preserve">Stellen Sie sicher, dass autorisierte Personen auch ohne Zugriff auf interne Systeme an das Dokument gelangen.</w:t>
            </w:r>
          </w:p>
        </w:tc>
      </w:tr>
    </w:tbl>
    <w:p>
      <w:pPr>
        <w:spacing w:before="240" w:after="0"/>
      </w:pPr>
    </w:p>
    <w:p>
      <w:pPr>
        <w:pStyle w:val="Heading3"/>
        <w:spacing w:before="200" w:after="80"/>
      </w:pPr>
      <w:r>
        <w:rPr>
          <w:rFonts w:ascii="Arial" w:cs="Arial" w:eastAsia="Arial" w:hAnsi="Arial"/>
          <w:b/>
          <w:bCs/>
          <w:color w:val="1F3864"/>
          <w:sz w:val="24"/>
          <w:szCs w:val="24"/>
        </w:rPr>
        <w:t xml:space="preserve">Revisions- und Freigabelog</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340"/>
        <w:gridCol w:w="3120"/>
        <w:gridCol w:w="2340"/>
      </w:tblGrid>
      <w:tr>
        <w:trPr>
          <w:tblHeader/>
        </w:trPr>
        <w:tc>
          <w:tcPr>
            <w:tcW w:type="dxa" w:w="1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Datum</w:t>
            </w:r>
          </w:p>
        </w:tc>
        <w:tc>
          <w:tcPr>
            <w:tcW w:type="dxa" w:w="3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Änderungen</w:t>
            </w:r>
          </w:p>
        </w:tc>
        <w:tc>
          <w:tcPr>
            <w:tcW w:type="dxa" w:w="23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Freigegeben durch</w:t>
            </w:r>
          </w:p>
        </w:tc>
      </w:tr>
      <w:tr>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val="false"/>
                <w:iCs w:val="false"/>
                <w:color w:val="555555"/>
                <w:sz w:val="18"/>
                <w:szCs w:val="18"/>
              </w:rPr>
              <w:t xml:space="preserve">1.0</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[TT.MM.JJJJ]</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Ersterstellt</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[Name, Funktion]</w:t>
            </w:r>
          </w:p>
        </w:tc>
      </w:tr>
      <w:tr>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555555"/>
                <w:sz w:val="18"/>
                <w:szCs w:val="18"/>
              </w:rPr>
              <w:t xml:space="preserve">1.1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[TT.MM.JJJJ]</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[Beschreibung der Änderungen]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[Name, Funktion]</w:t>
            </w:r>
          </w:p>
        </w:tc>
      </w:tr>
      <w:tr>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val="false"/>
                <w:iCs w:val="false"/>
                <w:color w:val="555555"/>
                <w:sz w:val="18"/>
                <w:szCs w:val="18"/>
              </w:rPr>
              <w:t xml:space="preserve">1.2</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[TT.MM.JJJJ]</w:t>
            </w:r>
          </w:p>
        </w:tc>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[Beschreibung der Änderungen]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i/>
                <w:iCs/>
                <w:color w:val="555555"/>
                <w:sz w:val="18"/>
                <w:szCs w:val="18"/>
              </w:rPr>
              <w:t xml:space="preserve">[Name, Funktion]</w:t>
            </w:r>
          </w:p>
        </w:tc>
      </w:tr>
    </w:tbl>
    <w:p>
      <w:pPr>
        <w:spacing w:before="0" w:after="0"/>
      </w:pPr>
      <w:r>
        <w:br w:type="page"/>
      </w:r>
    </w:p>
    <w:p>
      <w:pPr>
        <w:pStyle w:val="Heading1"/>
        <w:spacing w:before="0" w:after="120"/>
      </w:pPr>
      <w:r>
        <w:rPr>
          <w:rFonts w:ascii="Arial" w:cs="Arial" w:eastAsia="Arial" w:hAnsi="Arial"/>
          <w:b/>
          <w:bCs/>
          <w:color w:val="FFFFFF"/>
          <w:sz w:val="36"/>
          <w:szCs w:val="36"/>
        </w:rPr>
        <w:t xml:space="preserve">  9. Fazit: Ihr Fundament der Krisenfestigkeit</w:t>
      </w:r>
    </w:p>
    <w:p>
      <w:pPr>
        <w:spacing w:before="80" w:after="80"/>
      </w:pPr>
      <w:r>
        <w:rPr>
          <w:rFonts w:ascii="Arial" w:cs="Arial" w:eastAsia="Arial" w:hAnsi="Arial"/>
          <w:sz w:val="20"/>
          <w:szCs w:val="20"/>
        </w:rPr>
        <w:t xml:space="preserve">Eine strukturierte Notfallplan-Vorlage ist weit mehr als ein Stück Papier für die Schublade. Sie ist der Kompass, der Ihr Unternehmen sicher durch unruhige Gewässer navigiert, wenn die reguläre Führung ausfällt.</w:t>
      </w:r>
    </w:p>
    <w:p>
      <w:pPr>
        <w:spacing w:before="80" w:after="80"/>
      </w:pPr>
      <w:r>
        <w:rPr>
          <w:rFonts w:ascii="Arial" w:cs="Arial" w:eastAsia="Arial" w:hAnsi="Arial"/>
          <w:sz w:val="20"/>
          <w:szCs w:val="20"/>
        </w:rPr>
        <w:t xml:space="preserve">Indem Sie Verantwortlichkeiten klären, Vollmachten dokumentieren und Ihre finanzielle Reichweite absichern, schützen Sie Ihr Lebenswerk vor dem Ruin.</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02B" w:sz="12"/>
              <w:left w:val="none" w:color="FFFFFF" w:sz="0"/>
              <w:bottom w:val="single" w:color="C9A02B" w:sz="12"/>
              <w:right w:val="none" w:color="FFFFFF" w:sz="0"/>
            </w:tcBorders>
            <w:shd w:fill="D9E8F5" w:val="clear"/>
            <w:tcMar>
              <w:top w:type="dxa" w:w="120"/>
              <w:left w:type="dxa" w:w="200"/>
              <w:bottom w:type="dxa" w:w="120"/>
              <w:right w:type="dxa" w:w="200"/>
            </w:tcMar>
          </w:tcPr>
          <w:p>
            <w:pPr>
              <w:spacing w:before="40" w:after="40"/>
            </w:pPr>
            <w:r>
              <w:rPr>
                <w:rFonts w:ascii="Arial" w:cs="Arial" w:eastAsia="Arial" w:hAnsi="Arial"/>
                <w:b/>
                <w:bCs/>
                <w:color w:val="1F3864"/>
                <w:sz w:val="20"/>
                <w:szCs w:val="20"/>
              </w:rPr>
              <w:t xml:space="preserve">WHK Controlling – Ihr Partner für finanzielle Krisenfestigkeit</w:t>
            </w:r>
          </w:p>
          <w:p>
            <w:pPr>
              <w:spacing w:before="40" w:after="40"/>
            </w:pPr>
            <w:r>
              <w:rPr>
                <w:rFonts w:ascii="Arial" w:cs="Arial" w:eastAsia="Arial" w:hAnsi="Arial"/>
                <w:b w:val="false"/>
                <w:bCs w:val="false"/>
                <w:color w:val="333333"/>
                <w:sz w:val="20"/>
                <w:szCs w:val="20"/>
              </w:rPr>
              <w:t xml:space="preserve">Wir unterstützen Sie dabei, die finanziellen Aspekte Ihres Notfallplans wasserdicht zu gestalten –</w:t>
            </w:r>
          </w:p>
          <w:p>
            <w:pPr>
              <w:spacing w:before="40" w:after="40"/>
            </w:pPr>
            <w:r>
              <w:rPr>
                <w:rFonts w:ascii="Arial" w:cs="Arial" w:eastAsia="Arial" w:hAnsi="Arial"/>
                <w:b w:val="false"/>
                <w:bCs w:val="false"/>
                <w:color w:val="333333"/>
                <w:sz w:val="20"/>
                <w:szCs w:val="20"/>
              </w:rPr>
              <w:t xml:space="preserve">von der Liquiditätsplanung bis zur Optimierung Ihrer Bankenkommunikation.</w:t>
            </w:r>
          </w:p>
          <w:p>
            <w:pPr>
              <w:spacing w:before="40" w:after="40"/>
            </w:pPr>
            <w:r>
              <w:rPr>
                <w:rFonts w:ascii="Arial" w:cs="Arial" w:eastAsia="Arial" w:hAnsi="Arial"/>
                <w:b w:val="false"/>
                <w:bCs w:val="false"/>
                <w:color w:val="333333"/>
                <w:sz w:val="20"/>
                <w:szCs w:val="20"/>
              </w:rPr>
              <w:t xml:space="preserve">Beginnen Sie noch heute: In der Krise ist Vorbereitung die einzige Währung, die zählt.</w:t>
            </w:r>
          </w:p>
        </w:tc>
      </w:tr>
    </w:tbl>
    <w:p>
      <w:pPr>
        <w:spacing w:before="320" w:after="80"/>
      </w:pPr>
    </w:p>
    <w:p>
      <w:pPr>
        <w:pBdr>
          <w:bottom w:val="single" w:color="C9A02B" w:sz="6"/>
        </w:pBdr>
        <w:spacing w:before="120" w:after="120"/>
      </w:pPr>
    </w:p>
    <w:p>
      <w:pPr>
        <w:spacing w:before="160" w:after="0"/>
        <w:jc w:val="center"/>
      </w:pPr>
      <w:r>
        <w:rPr>
          <w:rFonts w:ascii="Arial" w:cs="Arial" w:eastAsia="Arial" w:hAnsi="Arial"/>
          <w:color w:val="888888"/>
          <w:sz w:val="16"/>
          <w:szCs w:val="16"/>
        </w:rPr>
        <w:t xml:space="preserve">WHK Controlling  |  Betrieblicher Notfallplan  |  Business Continuity Management</w:t>
      </w:r>
    </w:p>
    <w:p>
      <w:pPr>
        <w:spacing w:before="60" w:after="0"/>
        <w:jc w:val="center"/>
      </w:pPr>
      <w:r>
        <w:rPr>
          <w:rFonts w:ascii="Arial" w:cs="Arial" w:eastAsia="Arial" w:hAnsi="Arial"/>
          <w:i/>
          <w:iCs/>
          <w:color w:val="AAAAAA"/>
          <w:sz w:val="16"/>
          <w:szCs w:val="16"/>
        </w:rPr>
        <w:t xml:space="preserve">Erstellt: [TT.MM.JJJJ]  |  Version: 1.0  |  Vertraulich – Nur für interne Verwendung</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02B" w:sz="4"/>
      </w:pBdr>
      <w:spacing w:before="0" w:after="0"/>
    </w:pPr>
    <w:r>
      <w:rPr>
        <w:rFonts w:ascii="Arial" w:cs="Arial" w:eastAsia="Arial" w:hAnsi="Arial"/>
        <w:color w:val="777777"/>
        <w:sz w:val="16"/>
        <w:szCs w:val="16"/>
      </w:rPr>
      <w:t xml:space="preserve">Vertraulich – Nur für interne Verwendung  |  Seite </w:t>
    </w:r>
    <w:r>
      <w:rPr>
        <w:rFonts w:ascii="Arial" w:cs="Arial" w:eastAsia="Arial" w:hAnsi="Arial"/>
        <w:color w:val="777777"/>
        <w:sz w:val="16"/>
        <w:szCs w:val="16"/>
      </w:rPr>
      <w:fldChar w:fldCharType="begin"/>
      <w:instrText xml:space="preserve">PAGE</w:instrText>
      <w:fldChar w:fldCharType="separate"/>
      <w:fldChar w:fldCharType="end"/>
    </w:r>
    <w:r>
      <w:rPr>
        <w:rFonts w:ascii="Arial" w:cs="Arial" w:eastAsia="Arial" w:hAnsi="Arial"/>
        <w:color w:val="777777"/>
        <w:sz w:val="16"/>
        <w:szCs w:val="16"/>
      </w:rPr>
      <w:t xml:space="preserve"> von </w:t>
    </w:r>
    <w:r>
      <w:rPr>
        <w:rFonts w:ascii="Arial" w:cs="Arial" w:eastAsia="Arial" w:hAnsi="Arial"/>
        <w:color w:val="777777"/>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A9C" w:sz="6"/>
      </w:pBdr>
      <w:spacing w:before="0" w:after="0"/>
    </w:pPr>
    <w:r>
      <w:rPr>
        <w:rFonts w:ascii="Arial" w:cs="Arial" w:eastAsia="Arial" w:hAnsi="Arial"/>
        <w:color w:val="555555"/>
        <w:sz w:val="18"/>
        <w:szCs w:val="18"/>
      </w:rPr>
      <w:t xml:space="preserve">Betrieblicher Notfallplan  |  WHK Controlling</w:t>
    </w:r>
    <w:r>
      <w:rPr>
        <w:rFonts w:ascii="Arial" w:cs="Arial" w:eastAsia="Arial" w:hAnsi="Arial"/>
        <w:i/>
        <w:iCs/>
        <w:color w:val="888888"/>
        <w:sz w:val="18"/>
        <w:szCs w:val="18"/>
      </w:rPr>
      <w:t xml:space="preserve">	[Firmenname]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hd w:fill="1F3864" w:val="clear"/>
      <w:spacing w:before="0" w:after="120"/>
      <w:outlineLvl w:val="0"/>
    </w:pPr>
    <w:rPr>
      <w:rFonts w:ascii="Arial" w:cs="Arial" w:eastAsia="Arial" w:hAnsi="Arial"/>
      <w:b/>
      <w:bCs/>
      <w:color w:val="FFFFFF"/>
      <w:sz w:val="36"/>
      <w:szCs w:val="36"/>
    </w:rPr>
  </w:style>
  <w:style w:type="paragraph" w:styleId="Heading2">
    <w:name w:val="Heading 2"/>
    <w:basedOn w:val="Normal"/>
    <w:next w:val="Normal"/>
    <w:qFormat/>
    <w:pPr>
      <w:shd w:fill="2E5A9C" w:val="clear"/>
      <w:spacing w:before="240" w:after="120"/>
      <w:outlineLvl w:val="1"/>
    </w:pPr>
    <w:rPr>
      <w:rFonts w:ascii="Arial" w:cs="Arial" w:eastAsia="Arial" w:hAnsi="Arial"/>
      <w:b/>
      <w:bCs/>
      <w:color w:val="FFFFFF"/>
      <w:sz w:val="28"/>
      <w:szCs w:val="28"/>
    </w:rPr>
  </w:style>
  <w:style w:type="paragraph" w:styleId="Heading3">
    <w:name w:val="Heading 3"/>
    <w:basedOn w:val="Normal"/>
    <w:next w:val="Normal"/>
    <w:qFormat/>
    <w:pPr>
      <w:spacing w:before="200" w:after="8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2026-03-16T08:25:11.694Z</dcterms:created>
  <dcterms:modified xsi:type="dcterms:W3CDTF">2026-03-16T08:25:11.694Z</dcterms:modified>
</cp:coreProperties>
</file>

<file path=docProps/custom.xml><?xml version="1.0" encoding="utf-8"?>
<Properties xmlns="http://schemas.openxmlformats.org/officeDocument/2006/custom-properties" xmlns:vt="http://schemas.openxmlformats.org/officeDocument/2006/docPropsVTypes"/>
</file>